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C3D" w:rsidRDefault="00337C3D" w:rsidP="00337C3D">
      <w:pPr>
        <w:jc w:val="center"/>
        <w:rPr>
          <w:b/>
          <w:sz w:val="24"/>
          <w:szCs w:val="24"/>
        </w:rPr>
      </w:pPr>
      <w:r w:rsidRPr="00967E96">
        <w:rPr>
          <w:b/>
          <w:sz w:val="24"/>
          <w:szCs w:val="24"/>
        </w:rPr>
        <w:t>Лекция №3</w:t>
      </w:r>
    </w:p>
    <w:p w:rsidR="00337C3D" w:rsidRDefault="00337C3D" w:rsidP="00337C3D">
      <w:pPr>
        <w:jc w:val="center"/>
        <w:rPr>
          <w:b/>
          <w:sz w:val="24"/>
          <w:szCs w:val="24"/>
        </w:rPr>
      </w:pPr>
    </w:p>
    <w:p w:rsidR="00337C3D" w:rsidRDefault="00337C3D" w:rsidP="00337C3D">
      <w:pPr>
        <w:jc w:val="center"/>
        <w:rPr>
          <w:b/>
          <w:sz w:val="24"/>
          <w:szCs w:val="24"/>
        </w:rPr>
      </w:pPr>
      <w:r w:rsidRPr="00A07481">
        <w:rPr>
          <w:color w:val="000000"/>
          <w:sz w:val="24"/>
          <w:szCs w:val="24"/>
        </w:rPr>
        <w:t>Условия равновесия произвольной плоской системы сил. Случай параллельных сил. Равновесие плоской системы</w:t>
      </w:r>
      <w:r w:rsidRPr="00A07481">
        <w:rPr>
          <w:color w:val="000000"/>
        </w:rPr>
        <w:t xml:space="preserve"> </w:t>
      </w:r>
      <w:r w:rsidRPr="00A07481">
        <w:rPr>
          <w:color w:val="000000"/>
          <w:sz w:val="24"/>
          <w:szCs w:val="24"/>
        </w:rPr>
        <w:t>параллельных сил. Сложение параллельных сил. Центр параллельных сил. Понятие о распределенной нагрузке. Расчет составных систем. Статически определимые и статически неопределимые задачи. Графическое определение опорных реакций.</w:t>
      </w:r>
    </w:p>
    <w:p w:rsidR="00337C3D" w:rsidRDefault="00337C3D" w:rsidP="00337C3D">
      <w:pPr>
        <w:jc w:val="center"/>
        <w:rPr>
          <w:b/>
          <w:sz w:val="24"/>
          <w:szCs w:val="24"/>
        </w:rPr>
      </w:pPr>
    </w:p>
    <w:p w:rsidR="00337C3D" w:rsidRPr="00967E96" w:rsidRDefault="00337C3D" w:rsidP="00337C3D">
      <w:pPr>
        <w:rPr>
          <w:b/>
          <w:sz w:val="24"/>
          <w:szCs w:val="24"/>
        </w:rPr>
      </w:pPr>
    </w:p>
    <w:p w:rsidR="00337C3D" w:rsidRPr="00967E96" w:rsidRDefault="00337C3D" w:rsidP="00337C3D">
      <w:pPr>
        <w:numPr>
          <w:ilvl w:val="0"/>
          <w:numId w:val="4"/>
        </w:numPr>
        <w:rPr>
          <w:color w:val="000000"/>
          <w:sz w:val="24"/>
          <w:szCs w:val="24"/>
        </w:rPr>
      </w:pPr>
      <w:r w:rsidRPr="00967E96">
        <w:rPr>
          <w:b/>
          <w:bCs/>
          <w:i/>
          <w:iCs/>
          <w:color w:val="000000"/>
          <w:sz w:val="24"/>
          <w:szCs w:val="24"/>
        </w:rPr>
        <w:t>Пара сил. Момент пары.</w:t>
      </w:r>
    </w:p>
    <w:p w:rsidR="00337C3D" w:rsidRPr="00967E96" w:rsidRDefault="00337C3D" w:rsidP="00337C3D">
      <w:pPr>
        <w:ind w:firstLine="720"/>
        <w:jc w:val="both"/>
        <w:rPr>
          <w:color w:val="000000"/>
          <w:sz w:val="24"/>
          <w:szCs w:val="24"/>
        </w:rPr>
      </w:pPr>
      <w:r w:rsidRPr="00967E96">
        <w:rPr>
          <w:b/>
          <w:bCs/>
          <w:i/>
          <w:iCs/>
          <w:color w:val="000000"/>
          <w:sz w:val="24"/>
          <w:szCs w:val="24"/>
        </w:rPr>
        <w:t>Парой сил</w:t>
      </w:r>
      <w:r w:rsidRPr="00967E96">
        <w:rPr>
          <w:color w:val="000000"/>
          <w:sz w:val="24"/>
          <w:szCs w:val="24"/>
        </w:rPr>
        <w:t> (или просто парой) называются две силы, равные по ве</w:t>
      </w:r>
      <w:r w:rsidRPr="00967E96">
        <w:rPr>
          <w:color w:val="000000"/>
          <w:sz w:val="24"/>
          <w:szCs w:val="24"/>
        </w:rPr>
        <w:softHyphen/>
        <w:t>личине, параллельные и направленные в противоположные стороны (рис.</w:t>
      </w:r>
      <w:r w:rsidRPr="00967E96">
        <w:rPr>
          <w:color w:val="000000"/>
          <w:sz w:val="24"/>
          <w:szCs w:val="24"/>
          <w:highlight w:val="yellow"/>
        </w:rPr>
        <w:t>6</w:t>
      </w:r>
      <w:r w:rsidRPr="00967E96">
        <w:rPr>
          <w:color w:val="000000"/>
          <w:sz w:val="24"/>
          <w:szCs w:val="24"/>
        </w:rPr>
        <w:t>). Очевидно, </w:t>
      </w:r>
      <w:r>
        <w:rPr>
          <w:noProof/>
          <w:color w:val="000000"/>
          <w:sz w:val="24"/>
          <w:szCs w:val="24"/>
        </w:rPr>
        <w:drawing>
          <wp:inline distT="0" distB="0" distL="0" distR="0">
            <wp:extent cx="1087755" cy="173355"/>
            <wp:effectExtent l="0" t="0" r="0" b="0"/>
            <wp:docPr id="58" name="Рисунок 58" descr="image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15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7755"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693420" cy="173355"/>
            <wp:effectExtent l="0" t="0" r="0" b="0"/>
            <wp:docPr id="57" name="Рисунок 57" descr="image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5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3420" cy="173355"/>
                    </a:xfrm>
                    <a:prstGeom prst="rect">
                      <a:avLst/>
                    </a:prstGeom>
                    <a:noFill/>
                    <a:ln>
                      <a:noFill/>
                    </a:ln>
                  </pic:spPr>
                </pic:pic>
              </a:graphicData>
            </a:graphic>
          </wp:inline>
        </w:drawing>
      </w:r>
      <w:r w:rsidRPr="00967E96">
        <w:rPr>
          <w:color w:val="000000"/>
          <w:sz w:val="24"/>
          <w:szCs w:val="24"/>
        </w:rPr>
        <w:t>.</w:t>
      </w:r>
    </w:p>
    <w:p w:rsidR="00337C3D" w:rsidRPr="00A64D11" w:rsidRDefault="00337C3D" w:rsidP="00337C3D">
      <w:pPr>
        <w:ind w:firstLine="720"/>
        <w:jc w:val="both"/>
        <w:rPr>
          <w:color w:val="000000"/>
          <w:sz w:val="24"/>
          <w:szCs w:val="24"/>
        </w:rPr>
      </w:pPr>
      <w:r w:rsidRPr="00967E96">
        <w:rPr>
          <w:color w:val="000000"/>
          <w:sz w:val="24"/>
          <w:szCs w:val="24"/>
        </w:rPr>
        <w:t xml:space="preserve">Несмотря на то, что сумма сил равна нулю, эти силы не уравновешиваются. Под действием этих сил, пары сил, тело начнёт вращаться. И вращательный эффект будет определяться моментом </w:t>
      </w:r>
      <w:r w:rsidRPr="00A64D11">
        <w:rPr>
          <w:color w:val="000000"/>
          <w:sz w:val="24"/>
          <w:szCs w:val="24"/>
        </w:rPr>
        <w:t>пары</w:t>
      </w:r>
      <w:proofErr w:type="gramStart"/>
      <w:r w:rsidRPr="00A64D11">
        <w:rPr>
          <w:color w:val="000000"/>
          <w:sz w:val="24"/>
          <w:szCs w:val="24"/>
        </w:rPr>
        <w:t>:</w:t>
      </w:r>
      <w:proofErr w:type="gramEnd"/>
    </w:p>
    <w:p w:rsidR="00337C3D" w:rsidRPr="00A64D11" w:rsidRDefault="00337C3D" w:rsidP="00337C3D">
      <w:pPr>
        <w:ind w:firstLine="720"/>
        <w:rPr>
          <w:color w:val="000000"/>
          <w:sz w:val="24"/>
          <w:szCs w:val="24"/>
        </w:rPr>
      </w:pPr>
      <w:r>
        <w:rPr>
          <w:noProof/>
          <w:color w:val="000000"/>
          <w:sz w:val="24"/>
          <w:szCs w:val="24"/>
        </w:rPr>
        <w:drawing>
          <wp:inline distT="0" distB="0" distL="0" distR="0">
            <wp:extent cx="1009015" cy="157480"/>
            <wp:effectExtent l="0" t="0" r="635" b="0"/>
            <wp:docPr id="56" name="Рисунок 56" descr="image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1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9015" cy="157480"/>
                    </a:xfrm>
                    <a:prstGeom prst="rect">
                      <a:avLst/>
                    </a:prstGeom>
                    <a:noFill/>
                    <a:ln>
                      <a:noFill/>
                    </a:ln>
                  </pic:spPr>
                </pic:pic>
              </a:graphicData>
            </a:graphic>
          </wp:inline>
        </w:drawing>
      </w:r>
      <w:r w:rsidRPr="00A64D11">
        <w:rPr>
          <w:i/>
          <w:iCs/>
          <w:color w:val="000000"/>
          <w:sz w:val="24"/>
          <w:szCs w:val="24"/>
        </w:rPr>
        <w:t>.</w:t>
      </w:r>
    </w:p>
    <w:p w:rsidR="00337C3D" w:rsidRPr="00A64D11" w:rsidRDefault="00337C3D" w:rsidP="00337C3D">
      <w:pPr>
        <w:ind w:firstLine="720"/>
        <w:jc w:val="both"/>
        <w:rPr>
          <w:color w:val="000000"/>
          <w:sz w:val="24"/>
          <w:szCs w:val="24"/>
        </w:rPr>
      </w:pPr>
      <w:r w:rsidRPr="00A64D11">
        <w:rPr>
          <w:color w:val="000000"/>
          <w:sz w:val="24"/>
          <w:szCs w:val="24"/>
        </w:rPr>
        <w:t>Расстояние </w:t>
      </w:r>
      <w:r w:rsidRPr="00A64D11">
        <w:rPr>
          <w:i/>
          <w:iCs/>
          <w:color w:val="000000"/>
          <w:sz w:val="24"/>
          <w:szCs w:val="24"/>
          <w:lang w:val="en-US"/>
        </w:rPr>
        <w:t>a </w:t>
      </w:r>
      <w:r w:rsidRPr="00A64D11">
        <w:rPr>
          <w:color w:val="000000"/>
          <w:sz w:val="24"/>
          <w:szCs w:val="24"/>
        </w:rPr>
        <w:t>между линиями действия сил называется </w:t>
      </w:r>
      <w:r w:rsidRPr="00A64D11">
        <w:rPr>
          <w:b/>
          <w:bCs/>
          <w:i/>
          <w:iCs/>
          <w:color w:val="000000"/>
          <w:sz w:val="24"/>
          <w:szCs w:val="24"/>
        </w:rPr>
        <w:t>плечом пары</w:t>
      </w:r>
      <w:r w:rsidRPr="00A64D11">
        <w:rPr>
          <w:b/>
          <w:bCs/>
          <w:color w:val="000000"/>
          <w:sz w:val="24"/>
          <w:szCs w:val="24"/>
        </w:rPr>
        <w:t>.</w:t>
      </w:r>
    </w:p>
    <w:p w:rsidR="00337C3D" w:rsidRPr="00A64D11" w:rsidRDefault="00337C3D" w:rsidP="00337C3D">
      <w:pPr>
        <w:ind w:firstLine="720"/>
        <w:jc w:val="both"/>
        <w:rPr>
          <w:color w:val="000000"/>
          <w:sz w:val="24"/>
          <w:szCs w:val="24"/>
        </w:rPr>
      </w:pPr>
      <w:r w:rsidRPr="00A64D11">
        <w:rPr>
          <w:color w:val="000000"/>
          <w:sz w:val="24"/>
          <w:szCs w:val="24"/>
        </w:rPr>
        <w:t>Если пара вращает тело против часовой стрелки, момент её считается положительным (как на рис.21), если по часовой стрелке – отрицательным.</w:t>
      </w:r>
    </w:p>
    <w:p w:rsidR="00337C3D" w:rsidRPr="00A64D11" w:rsidRDefault="00337C3D" w:rsidP="00337C3D">
      <w:pPr>
        <w:ind w:firstLine="720"/>
        <w:jc w:val="both"/>
        <w:rPr>
          <w:color w:val="000000"/>
          <w:sz w:val="24"/>
          <w:szCs w:val="24"/>
        </w:rPr>
      </w:pPr>
      <w:r w:rsidRPr="00A64D11">
        <w:rPr>
          <w:color w:val="000000"/>
          <w:sz w:val="24"/>
          <w:szCs w:val="24"/>
        </w:rPr>
        <w:t>Для того</w:t>
      </w:r>
      <w:proofErr w:type="gramStart"/>
      <w:r w:rsidRPr="00A64D11">
        <w:rPr>
          <w:color w:val="000000"/>
          <w:sz w:val="24"/>
          <w:szCs w:val="24"/>
        </w:rPr>
        <w:t>,</w:t>
      </w:r>
      <w:proofErr w:type="gramEnd"/>
      <w:r w:rsidRPr="00A64D11">
        <w:rPr>
          <w:color w:val="000000"/>
          <w:sz w:val="24"/>
          <w:szCs w:val="24"/>
        </w:rPr>
        <w:t xml:space="preserve"> чтобы момент пары указывал и плоскость, в которой происходит вращение, его представляют вектором.</w:t>
      </w:r>
    </w:p>
    <w:p w:rsidR="00337C3D" w:rsidRPr="00A64D11" w:rsidRDefault="00337C3D" w:rsidP="00337C3D">
      <w:pPr>
        <w:ind w:firstLine="720"/>
        <w:jc w:val="both"/>
        <w:rPr>
          <w:color w:val="000000"/>
          <w:sz w:val="24"/>
          <w:szCs w:val="24"/>
        </w:rPr>
      </w:pPr>
      <w:r w:rsidRPr="00A64D11">
        <w:rPr>
          <w:color w:val="000000"/>
          <w:sz w:val="24"/>
          <w:szCs w:val="24"/>
        </w:rPr>
        <w:t>Вектор момента пары </w:t>
      </w:r>
      <w:r>
        <w:rPr>
          <w:noProof/>
          <w:color w:val="000000"/>
          <w:sz w:val="24"/>
          <w:szCs w:val="24"/>
        </w:rPr>
        <w:drawing>
          <wp:inline distT="0" distB="0" distL="0" distR="0">
            <wp:extent cx="126365" cy="157480"/>
            <wp:effectExtent l="0" t="0" r="6985" b="0"/>
            <wp:docPr id="55" name="Рисунок 55"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A64D11">
        <w:rPr>
          <w:color w:val="000000"/>
          <w:sz w:val="24"/>
          <w:szCs w:val="24"/>
        </w:rPr>
        <w:t> направляется перпендикулярно плоскости, в которой расположена пара, в такую сторону, что если посмотреть оттуда, увидим вращение тела против часовой стрелки (рис. 22).</w:t>
      </w:r>
    </w:p>
    <w:p w:rsidR="00337C3D" w:rsidRPr="00A64D11" w:rsidRDefault="00337C3D" w:rsidP="00337C3D">
      <w:pPr>
        <w:ind w:firstLine="720"/>
        <w:jc w:val="both"/>
        <w:rPr>
          <w:color w:val="000000"/>
          <w:sz w:val="24"/>
          <w:szCs w:val="24"/>
        </w:rPr>
      </w:pPr>
      <w:r w:rsidRPr="00A64D11">
        <w:rPr>
          <w:color w:val="000000"/>
          <w:sz w:val="24"/>
          <w:szCs w:val="24"/>
        </w:rPr>
        <w:t>Нетрудно доказать, что вектор момента пары </w:t>
      </w:r>
      <w:r>
        <w:rPr>
          <w:noProof/>
          <w:color w:val="000000"/>
          <w:sz w:val="24"/>
          <w:szCs w:val="24"/>
        </w:rPr>
        <w:drawing>
          <wp:inline distT="0" distB="0" distL="0" distR="0">
            <wp:extent cx="662305" cy="173355"/>
            <wp:effectExtent l="0" t="0" r="4445" b="0"/>
            <wp:docPr id="54" name="Рисунок 54" descr="image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16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2305" cy="173355"/>
                    </a:xfrm>
                    <a:prstGeom prst="rect">
                      <a:avLst/>
                    </a:prstGeom>
                    <a:noFill/>
                    <a:ln>
                      <a:noFill/>
                    </a:ln>
                  </pic:spPr>
                </pic:pic>
              </a:graphicData>
            </a:graphic>
          </wp:inline>
        </w:drawing>
      </w:r>
      <w:r w:rsidRPr="00A64D11">
        <w:rPr>
          <w:color w:val="000000"/>
          <w:sz w:val="24"/>
          <w:szCs w:val="24"/>
        </w:rPr>
        <w:t> – есть вектор этого векторного произведения (рис. 22). И за</w:t>
      </w:r>
      <w:r w:rsidRPr="00A64D11">
        <w:rPr>
          <w:color w:val="000000"/>
          <w:sz w:val="24"/>
          <w:szCs w:val="24"/>
        </w:rPr>
        <w:softHyphen/>
        <w:t>метим, что он равен вектору момента силы </w:t>
      </w:r>
      <w:r>
        <w:rPr>
          <w:noProof/>
          <w:color w:val="000000"/>
          <w:sz w:val="24"/>
          <w:szCs w:val="24"/>
        </w:rPr>
        <w:drawing>
          <wp:inline distT="0" distB="0" distL="0" distR="0">
            <wp:extent cx="141605" cy="173355"/>
            <wp:effectExtent l="0" t="0" r="0" b="0"/>
            <wp:docPr id="53" name="Рисунок 53" descr="image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1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A64D11">
        <w:rPr>
          <w:color w:val="000000"/>
          <w:sz w:val="24"/>
          <w:szCs w:val="24"/>
        </w:rPr>
        <w:t> относительно точки </w:t>
      </w:r>
      <w:r w:rsidRPr="00A64D11">
        <w:rPr>
          <w:i/>
          <w:iCs/>
          <w:color w:val="000000"/>
          <w:sz w:val="24"/>
          <w:szCs w:val="24"/>
        </w:rPr>
        <w:t>А</w:t>
      </w:r>
      <w:r w:rsidRPr="00A64D11">
        <w:rPr>
          <w:color w:val="000000"/>
          <w:sz w:val="24"/>
          <w:szCs w:val="24"/>
        </w:rPr>
        <w:t>, точки приложения второй силы</w:t>
      </w:r>
      <w:proofErr w:type="gramStart"/>
      <w:r w:rsidRPr="00A64D11">
        <w:rPr>
          <w:color w:val="000000"/>
          <w:sz w:val="24"/>
          <w:szCs w:val="24"/>
        </w:rPr>
        <w:t>:</w:t>
      </w:r>
      <w:proofErr w:type="gramEnd"/>
    </w:p>
    <w:p w:rsidR="00337C3D" w:rsidRPr="00A64D11" w:rsidRDefault="00337C3D" w:rsidP="00337C3D">
      <w:pPr>
        <w:ind w:firstLine="720"/>
        <w:jc w:val="both"/>
        <w:rPr>
          <w:color w:val="000000"/>
          <w:sz w:val="24"/>
          <w:szCs w:val="24"/>
        </w:rPr>
      </w:pPr>
      <w:r>
        <w:rPr>
          <w:noProof/>
          <w:color w:val="000000"/>
          <w:sz w:val="24"/>
          <w:szCs w:val="24"/>
        </w:rPr>
        <w:drawing>
          <wp:inline distT="0" distB="0" distL="0" distR="0">
            <wp:extent cx="725170" cy="173355"/>
            <wp:effectExtent l="0" t="0" r="0" b="0"/>
            <wp:docPr id="52" name="Рисунок 52" descr="image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16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5170" cy="173355"/>
                    </a:xfrm>
                    <a:prstGeom prst="rect">
                      <a:avLst/>
                    </a:prstGeom>
                    <a:noFill/>
                    <a:ln>
                      <a:noFill/>
                    </a:ln>
                  </pic:spPr>
                </pic:pic>
              </a:graphicData>
            </a:graphic>
          </wp:inline>
        </w:drawing>
      </w:r>
      <w:r w:rsidRPr="00A64D11">
        <w:rPr>
          <w:color w:val="000000"/>
          <w:sz w:val="24"/>
          <w:szCs w:val="24"/>
        </w:rPr>
        <w:t>.</w:t>
      </w:r>
    </w:p>
    <w:p w:rsidR="00337C3D" w:rsidRPr="00967E96" w:rsidRDefault="00337C3D" w:rsidP="00337C3D">
      <w:pPr>
        <w:ind w:firstLine="720"/>
        <w:jc w:val="both"/>
        <w:rPr>
          <w:color w:val="000000"/>
          <w:sz w:val="24"/>
          <w:szCs w:val="24"/>
        </w:rPr>
      </w:pPr>
      <w:r w:rsidRPr="00A64D11">
        <w:rPr>
          <w:color w:val="000000"/>
          <w:sz w:val="24"/>
          <w:szCs w:val="24"/>
        </w:rPr>
        <w:t>О точке приложения вектора </w:t>
      </w:r>
      <w:r>
        <w:rPr>
          <w:noProof/>
          <w:color w:val="000000"/>
          <w:sz w:val="24"/>
          <w:szCs w:val="24"/>
        </w:rPr>
        <w:drawing>
          <wp:inline distT="0" distB="0" distL="0" distR="0">
            <wp:extent cx="126365" cy="157480"/>
            <wp:effectExtent l="0" t="0" r="6985" b="0"/>
            <wp:docPr id="51" name="Рисунок 51"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A64D11">
        <w:rPr>
          <w:color w:val="000000"/>
          <w:sz w:val="24"/>
          <w:szCs w:val="24"/>
        </w:rPr>
        <w:t> бу</w:t>
      </w:r>
      <w:r w:rsidRPr="00A64D11">
        <w:rPr>
          <w:color w:val="000000"/>
          <w:sz w:val="24"/>
          <w:szCs w:val="24"/>
        </w:rPr>
        <w:softHyphen/>
        <w:t>дет сказано</w:t>
      </w:r>
      <w:r w:rsidRPr="00967E96">
        <w:rPr>
          <w:color w:val="000000"/>
          <w:sz w:val="24"/>
          <w:szCs w:val="24"/>
        </w:rPr>
        <w:t xml:space="preserve"> ниже. Пока приложим его к точке </w:t>
      </w:r>
      <w:r w:rsidRPr="00967E96">
        <w:rPr>
          <w:i/>
          <w:iCs/>
          <w:color w:val="000000"/>
          <w:sz w:val="24"/>
          <w:szCs w:val="24"/>
        </w:rPr>
        <w:t>А</w:t>
      </w:r>
      <w:r w:rsidRPr="00967E96">
        <w:rPr>
          <w:color w:val="000000"/>
          <w:sz w:val="24"/>
          <w:szCs w:val="24"/>
        </w:rPr>
        <w:t>.</w:t>
      </w:r>
    </w:p>
    <w:p w:rsidR="00337C3D" w:rsidRPr="00967E96" w:rsidRDefault="00337C3D" w:rsidP="00337C3D">
      <w:pPr>
        <w:ind w:firstLine="720"/>
        <w:jc w:val="both"/>
        <w:rPr>
          <w:color w:val="000000"/>
          <w:sz w:val="24"/>
          <w:szCs w:val="24"/>
        </w:rPr>
      </w:pPr>
    </w:p>
    <w:tbl>
      <w:tblPr>
        <w:tblW w:w="0" w:type="auto"/>
        <w:tblLook w:val="04A0" w:firstRow="1" w:lastRow="0" w:firstColumn="1" w:lastColumn="0" w:noHBand="0" w:noVBand="1"/>
      </w:tblPr>
      <w:tblGrid>
        <w:gridCol w:w="9571"/>
      </w:tblGrid>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Pr>
                <w:noProof/>
                <w:color w:val="000000"/>
                <w:sz w:val="24"/>
                <w:szCs w:val="24"/>
              </w:rPr>
              <w:drawing>
                <wp:inline distT="0" distB="0" distL="0" distR="0">
                  <wp:extent cx="2301875" cy="1986280"/>
                  <wp:effectExtent l="0" t="0" r="3175" b="0"/>
                  <wp:docPr id="50" name="Рисунок 50" descr="image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0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01875" cy="1986280"/>
                          </a:xfrm>
                          <a:prstGeom prst="rect">
                            <a:avLst/>
                          </a:prstGeom>
                          <a:noFill/>
                          <a:ln>
                            <a:noFill/>
                          </a:ln>
                        </pic:spPr>
                      </pic:pic>
                    </a:graphicData>
                  </a:graphic>
                </wp:inline>
              </w:drawing>
            </w:r>
          </w:p>
        </w:tc>
      </w:tr>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sidRPr="00A64D11">
              <w:rPr>
                <w:color w:val="000000"/>
                <w:sz w:val="24"/>
                <w:szCs w:val="24"/>
              </w:rPr>
              <w:t>Рис 21</w:t>
            </w:r>
          </w:p>
        </w:tc>
      </w:tr>
    </w:tbl>
    <w:p w:rsidR="00337C3D" w:rsidRPr="00967E96" w:rsidRDefault="00337C3D" w:rsidP="00337C3D">
      <w:pPr>
        <w:ind w:firstLine="720"/>
        <w:jc w:val="both"/>
        <w:rPr>
          <w:color w:val="000000"/>
          <w:sz w:val="24"/>
          <w:szCs w:val="24"/>
        </w:rPr>
      </w:pPr>
    </w:p>
    <w:tbl>
      <w:tblPr>
        <w:tblW w:w="0" w:type="auto"/>
        <w:tblLook w:val="04A0" w:firstRow="1" w:lastRow="0" w:firstColumn="1" w:lastColumn="0" w:noHBand="0" w:noVBand="1"/>
      </w:tblPr>
      <w:tblGrid>
        <w:gridCol w:w="9571"/>
      </w:tblGrid>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Pr>
                <w:noProof/>
                <w:color w:val="000000"/>
                <w:sz w:val="24"/>
                <w:szCs w:val="24"/>
              </w:rPr>
              <w:lastRenderedPageBreak/>
              <w:drawing>
                <wp:inline distT="0" distB="0" distL="0" distR="0">
                  <wp:extent cx="1970405" cy="1750060"/>
                  <wp:effectExtent l="0" t="0" r="0" b="2540"/>
                  <wp:docPr id="49" name="Рисунок 49"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70405" cy="1750060"/>
                          </a:xfrm>
                          <a:prstGeom prst="rect">
                            <a:avLst/>
                          </a:prstGeom>
                          <a:noFill/>
                          <a:ln>
                            <a:noFill/>
                          </a:ln>
                        </pic:spPr>
                      </pic:pic>
                    </a:graphicData>
                  </a:graphic>
                </wp:inline>
              </w:drawing>
            </w:r>
          </w:p>
        </w:tc>
      </w:tr>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sidRPr="00967E96">
              <w:rPr>
                <w:color w:val="000000"/>
                <w:sz w:val="24"/>
                <w:szCs w:val="24"/>
              </w:rPr>
              <w:t xml:space="preserve">Рис </w:t>
            </w:r>
            <w:r w:rsidRPr="00A64D11">
              <w:rPr>
                <w:color w:val="000000"/>
                <w:sz w:val="24"/>
                <w:szCs w:val="24"/>
              </w:rPr>
              <w:t>22</w:t>
            </w:r>
          </w:p>
        </w:tc>
      </w:tr>
    </w:tbl>
    <w:p w:rsidR="00337C3D" w:rsidRPr="00967E96" w:rsidRDefault="00337C3D" w:rsidP="00337C3D">
      <w:pPr>
        <w:ind w:firstLine="720"/>
        <w:jc w:val="both"/>
        <w:rPr>
          <w:color w:val="000000"/>
          <w:sz w:val="24"/>
          <w:szCs w:val="24"/>
        </w:rPr>
      </w:pPr>
    </w:p>
    <w:p w:rsidR="00337C3D" w:rsidRPr="00967E96" w:rsidRDefault="00337C3D" w:rsidP="00337C3D">
      <w:pPr>
        <w:outlineLvl w:val="1"/>
        <w:rPr>
          <w:b/>
          <w:bCs/>
          <w:i/>
          <w:iCs/>
          <w:color w:val="000000"/>
          <w:sz w:val="24"/>
          <w:szCs w:val="24"/>
        </w:rPr>
      </w:pPr>
      <w:r>
        <w:rPr>
          <w:b/>
          <w:bCs/>
          <w:i/>
          <w:iCs/>
          <w:color w:val="000000"/>
          <w:sz w:val="24"/>
          <w:szCs w:val="24"/>
        </w:rPr>
        <w:t>2</w:t>
      </w:r>
      <w:r w:rsidRPr="00967E96">
        <w:rPr>
          <w:b/>
          <w:bCs/>
          <w:i/>
          <w:iCs/>
          <w:color w:val="000000"/>
          <w:sz w:val="24"/>
          <w:szCs w:val="24"/>
        </w:rPr>
        <w:t>. Свойства пар</w:t>
      </w:r>
    </w:p>
    <w:p w:rsidR="00337C3D" w:rsidRPr="00A64D11" w:rsidRDefault="00337C3D" w:rsidP="00337C3D">
      <w:pPr>
        <w:ind w:firstLine="720"/>
        <w:jc w:val="both"/>
        <w:rPr>
          <w:color w:val="000000"/>
          <w:sz w:val="24"/>
          <w:szCs w:val="24"/>
        </w:rPr>
      </w:pPr>
      <w:r w:rsidRPr="00967E96">
        <w:rPr>
          <w:color w:val="000000"/>
          <w:sz w:val="24"/>
          <w:szCs w:val="24"/>
        </w:rPr>
        <w:t xml:space="preserve">1) </w:t>
      </w:r>
      <w:r w:rsidRPr="00A64D11">
        <w:rPr>
          <w:color w:val="000000"/>
          <w:sz w:val="24"/>
          <w:szCs w:val="24"/>
        </w:rPr>
        <w:t>Проекция пары на любую ось равна нулю. Это следует из определения пары сил.</w:t>
      </w:r>
    </w:p>
    <w:p w:rsidR="00337C3D" w:rsidRPr="00A64D11" w:rsidRDefault="00337C3D" w:rsidP="00337C3D">
      <w:pPr>
        <w:ind w:firstLine="720"/>
        <w:jc w:val="both"/>
        <w:rPr>
          <w:color w:val="000000"/>
          <w:sz w:val="24"/>
          <w:szCs w:val="24"/>
        </w:rPr>
      </w:pPr>
      <w:r w:rsidRPr="00A64D11">
        <w:rPr>
          <w:color w:val="000000"/>
          <w:sz w:val="24"/>
          <w:szCs w:val="24"/>
        </w:rPr>
        <w:t>2) Найдём сумму моментов сил </w:t>
      </w:r>
      <w:r>
        <w:rPr>
          <w:noProof/>
          <w:color w:val="000000"/>
          <w:sz w:val="24"/>
          <w:szCs w:val="24"/>
        </w:rPr>
        <w:drawing>
          <wp:inline distT="0" distB="0" distL="0" distR="0">
            <wp:extent cx="473075" cy="173355"/>
            <wp:effectExtent l="0" t="0" r="0" b="0"/>
            <wp:docPr id="48" name="Рисунок 48" descr="image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17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3075" cy="173355"/>
                    </a:xfrm>
                    <a:prstGeom prst="rect">
                      <a:avLst/>
                    </a:prstGeom>
                    <a:noFill/>
                    <a:ln>
                      <a:noFill/>
                    </a:ln>
                  </pic:spPr>
                </pic:pic>
              </a:graphicData>
            </a:graphic>
          </wp:inline>
        </w:drawing>
      </w:r>
      <w:r w:rsidRPr="00A64D11">
        <w:rPr>
          <w:color w:val="000000"/>
          <w:sz w:val="24"/>
          <w:szCs w:val="24"/>
        </w:rPr>
        <w:t>оставляющих пару, относительно какой-либо точки</w:t>
      </w:r>
      <w:proofErr w:type="gramStart"/>
      <w:r w:rsidRPr="00A64D11">
        <w:rPr>
          <w:color w:val="000000"/>
          <w:sz w:val="24"/>
          <w:szCs w:val="24"/>
        </w:rPr>
        <w:t> </w:t>
      </w:r>
      <w:r w:rsidRPr="00A64D11">
        <w:rPr>
          <w:i/>
          <w:iCs/>
          <w:color w:val="000000"/>
          <w:sz w:val="24"/>
          <w:szCs w:val="24"/>
        </w:rPr>
        <w:t>О</w:t>
      </w:r>
      <w:proofErr w:type="gramEnd"/>
      <w:r w:rsidRPr="00A64D11">
        <w:rPr>
          <w:color w:val="000000"/>
          <w:sz w:val="24"/>
          <w:szCs w:val="24"/>
        </w:rPr>
        <w:t> (рис.23).</w:t>
      </w:r>
    </w:p>
    <w:p w:rsidR="00337C3D" w:rsidRPr="00967E96" w:rsidRDefault="00337C3D" w:rsidP="00337C3D">
      <w:pPr>
        <w:ind w:firstLine="720"/>
        <w:jc w:val="both"/>
        <w:rPr>
          <w:color w:val="000000"/>
          <w:sz w:val="24"/>
          <w:szCs w:val="24"/>
        </w:rPr>
      </w:pPr>
      <w:r w:rsidRPr="00A64D11">
        <w:rPr>
          <w:color w:val="000000"/>
          <w:sz w:val="24"/>
          <w:szCs w:val="24"/>
        </w:rPr>
        <w:t>Покажем</w:t>
      </w:r>
      <w:r w:rsidRPr="00967E96">
        <w:rPr>
          <w:color w:val="000000"/>
          <w:sz w:val="24"/>
          <w:szCs w:val="24"/>
        </w:rPr>
        <w:t> </w:t>
      </w:r>
      <w:proofErr w:type="gramStart"/>
      <w:r w:rsidRPr="00967E96">
        <w:rPr>
          <w:color w:val="000000"/>
          <w:sz w:val="24"/>
          <w:szCs w:val="24"/>
        </w:rPr>
        <w:t>радиусы-векторы</w:t>
      </w:r>
      <w:proofErr w:type="gramEnd"/>
      <w:r w:rsidRPr="00967E96">
        <w:rPr>
          <w:color w:val="000000"/>
          <w:sz w:val="24"/>
          <w:szCs w:val="24"/>
        </w:rPr>
        <w:t> точек </w:t>
      </w:r>
      <w:r w:rsidRPr="00967E96">
        <w:rPr>
          <w:i/>
          <w:iCs/>
          <w:color w:val="000000"/>
          <w:sz w:val="24"/>
          <w:szCs w:val="24"/>
        </w:rPr>
        <w:t>А</w:t>
      </w:r>
      <w:r w:rsidRPr="00967E96">
        <w:rPr>
          <w:color w:val="000000"/>
          <w:sz w:val="24"/>
          <w:szCs w:val="24"/>
          <w:vertAlign w:val="subscript"/>
        </w:rPr>
        <w:t>1</w:t>
      </w:r>
      <w:r w:rsidRPr="00967E96">
        <w:rPr>
          <w:color w:val="000000"/>
          <w:sz w:val="24"/>
          <w:szCs w:val="24"/>
        </w:rPr>
        <w:t> и </w:t>
      </w:r>
      <w:r w:rsidRPr="00967E96">
        <w:rPr>
          <w:i/>
          <w:iCs/>
          <w:color w:val="000000"/>
          <w:sz w:val="24"/>
          <w:szCs w:val="24"/>
        </w:rPr>
        <w:t>А</w:t>
      </w:r>
      <w:r w:rsidRPr="00967E96">
        <w:rPr>
          <w:color w:val="000000"/>
          <w:sz w:val="24"/>
          <w:szCs w:val="24"/>
          <w:vertAlign w:val="subscript"/>
        </w:rPr>
        <w:t>2</w:t>
      </w:r>
      <w:r w:rsidRPr="00967E96">
        <w:rPr>
          <w:color w:val="000000"/>
          <w:sz w:val="24"/>
          <w:szCs w:val="24"/>
        </w:rPr>
        <w:t> и вектор </w:t>
      </w:r>
      <w:r>
        <w:rPr>
          <w:noProof/>
          <w:color w:val="000000"/>
          <w:sz w:val="24"/>
          <w:szCs w:val="24"/>
        </w:rPr>
        <w:drawing>
          <wp:inline distT="0" distB="0" distL="0" distR="0">
            <wp:extent cx="62865" cy="157480"/>
            <wp:effectExtent l="0" t="0" r="0" b="0"/>
            <wp:docPr id="47" name="Рисунок 47" descr="image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17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865" cy="157480"/>
                    </a:xfrm>
                    <a:prstGeom prst="rect">
                      <a:avLst/>
                    </a:prstGeom>
                    <a:noFill/>
                    <a:ln>
                      <a:noFill/>
                    </a:ln>
                  </pic:spPr>
                </pic:pic>
              </a:graphicData>
            </a:graphic>
          </wp:inline>
        </w:drawing>
      </w:r>
      <w:r w:rsidRPr="00967E96">
        <w:rPr>
          <w:color w:val="000000"/>
          <w:sz w:val="24"/>
          <w:szCs w:val="24"/>
        </w:rPr>
        <w:t>, соединяющий эти точки. Тогда момент пары сил относительно точки</w:t>
      </w:r>
      <w:proofErr w:type="gramStart"/>
      <w:r w:rsidRPr="00967E96">
        <w:rPr>
          <w:color w:val="000000"/>
          <w:sz w:val="24"/>
          <w:szCs w:val="24"/>
        </w:rPr>
        <w:t> </w:t>
      </w:r>
      <w:r w:rsidRPr="00967E96">
        <w:rPr>
          <w:i/>
          <w:iCs/>
          <w:color w:val="000000"/>
          <w:sz w:val="24"/>
          <w:szCs w:val="24"/>
        </w:rPr>
        <w:t>О</w:t>
      </w:r>
      <w:proofErr w:type="gramEnd"/>
    </w:p>
    <w:p w:rsidR="00337C3D" w:rsidRPr="00967E96" w:rsidRDefault="00337C3D" w:rsidP="00337C3D">
      <w:pPr>
        <w:ind w:firstLine="720"/>
        <w:jc w:val="both"/>
        <w:rPr>
          <w:color w:val="000000"/>
          <w:sz w:val="24"/>
          <w:szCs w:val="24"/>
        </w:rPr>
      </w:pPr>
      <w:r>
        <w:rPr>
          <w:noProof/>
          <w:color w:val="000000"/>
          <w:sz w:val="24"/>
          <w:szCs w:val="24"/>
        </w:rPr>
        <w:drawing>
          <wp:inline distT="0" distB="0" distL="0" distR="0">
            <wp:extent cx="2995295" cy="173355"/>
            <wp:effectExtent l="0" t="0" r="0" b="0"/>
            <wp:docPr id="46" name="Рисунок 46" descr="image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17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5295" cy="173355"/>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Но </w:t>
      </w:r>
      <w:r>
        <w:rPr>
          <w:noProof/>
          <w:color w:val="000000"/>
          <w:sz w:val="24"/>
          <w:szCs w:val="24"/>
        </w:rPr>
        <w:drawing>
          <wp:inline distT="0" distB="0" distL="0" distR="0">
            <wp:extent cx="646430" cy="157480"/>
            <wp:effectExtent l="0" t="0" r="1270" b="0"/>
            <wp:docPr id="45" name="Рисунок 45" descr="image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18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6430" cy="157480"/>
                    </a:xfrm>
                    <a:prstGeom prst="rect">
                      <a:avLst/>
                    </a:prstGeom>
                    <a:noFill/>
                    <a:ln>
                      <a:noFill/>
                    </a:ln>
                  </pic:spPr>
                </pic:pic>
              </a:graphicData>
            </a:graphic>
          </wp:inline>
        </w:drawing>
      </w:r>
      <w:r w:rsidRPr="00967E96">
        <w:rPr>
          <w:color w:val="000000"/>
          <w:sz w:val="24"/>
          <w:szCs w:val="24"/>
        </w:rPr>
        <w:t>. Поэтому </w:t>
      </w:r>
      <w:r>
        <w:rPr>
          <w:noProof/>
          <w:color w:val="000000"/>
          <w:sz w:val="24"/>
          <w:szCs w:val="24"/>
        </w:rPr>
        <w:drawing>
          <wp:inline distT="0" distB="0" distL="0" distR="0">
            <wp:extent cx="3673475" cy="173355"/>
            <wp:effectExtent l="0" t="0" r="3175" b="0"/>
            <wp:docPr id="44" name="Рисунок 44" descr="image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18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73475" cy="173355"/>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Но </w:t>
      </w:r>
      <w:r>
        <w:rPr>
          <w:noProof/>
          <w:color w:val="000000"/>
          <w:sz w:val="24"/>
          <w:szCs w:val="24"/>
        </w:rPr>
        <w:drawing>
          <wp:inline distT="0" distB="0" distL="0" distR="0">
            <wp:extent cx="1513205" cy="173355"/>
            <wp:effectExtent l="0" t="0" r="0" b="0"/>
            <wp:docPr id="43" name="Рисунок 43" descr="image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18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3205" cy="173355"/>
                    </a:xfrm>
                    <a:prstGeom prst="rect">
                      <a:avLst/>
                    </a:prstGeom>
                    <a:noFill/>
                    <a:ln>
                      <a:noFill/>
                    </a:ln>
                  </pic:spPr>
                </pic:pic>
              </a:graphicData>
            </a:graphic>
          </wp:inline>
        </w:drawing>
      </w:r>
      <w:r w:rsidRPr="00967E96">
        <w:rPr>
          <w:color w:val="000000"/>
          <w:sz w:val="24"/>
          <w:szCs w:val="24"/>
        </w:rPr>
        <w:t>.</w:t>
      </w:r>
    </w:p>
    <w:p w:rsidR="00337C3D" w:rsidRDefault="00337C3D" w:rsidP="00337C3D">
      <w:pPr>
        <w:ind w:firstLine="720"/>
        <w:jc w:val="both"/>
        <w:rPr>
          <w:color w:val="000000"/>
          <w:sz w:val="24"/>
          <w:szCs w:val="24"/>
        </w:rPr>
      </w:pPr>
      <w:r w:rsidRPr="00967E96">
        <w:rPr>
          <w:color w:val="000000"/>
          <w:sz w:val="24"/>
          <w:szCs w:val="24"/>
        </w:rPr>
        <w:t>Значит </w:t>
      </w:r>
      <w:r>
        <w:rPr>
          <w:noProof/>
          <w:color w:val="000000"/>
          <w:sz w:val="24"/>
          <w:szCs w:val="24"/>
        </w:rPr>
        <w:drawing>
          <wp:inline distT="0" distB="0" distL="0" distR="0">
            <wp:extent cx="914400" cy="173355"/>
            <wp:effectExtent l="0" t="0" r="0" b="0"/>
            <wp:docPr id="42" name="Рисунок 42" descr="image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18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 cy="173355"/>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Момент пары сил относительно любой точки равен моменту этой пары.</w:t>
      </w:r>
    </w:p>
    <w:p w:rsidR="00337C3D" w:rsidRPr="00967E96" w:rsidRDefault="00337C3D" w:rsidP="00337C3D">
      <w:pPr>
        <w:ind w:firstLine="720"/>
        <w:jc w:val="both"/>
        <w:rPr>
          <w:color w:val="000000"/>
          <w:sz w:val="24"/>
          <w:szCs w:val="24"/>
        </w:rPr>
      </w:pPr>
      <w:r w:rsidRPr="00967E96">
        <w:rPr>
          <w:color w:val="000000"/>
          <w:sz w:val="24"/>
          <w:szCs w:val="24"/>
        </w:rPr>
        <w:t>Отсюда следует, что, во-первых, где бы не находилась точка</w:t>
      </w:r>
      <w:proofErr w:type="gramStart"/>
      <w:r w:rsidRPr="00967E96">
        <w:rPr>
          <w:color w:val="000000"/>
          <w:sz w:val="24"/>
          <w:szCs w:val="24"/>
        </w:rPr>
        <w:t> </w:t>
      </w:r>
      <w:r w:rsidRPr="00967E96">
        <w:rPr>
          <w:i/>
          <w:iCs/>
          <w:color w:val="000000"/>
          <w:sz w:val="24"/>
          <w:szCs w:val="24"/>
        </w:rPr>
        <w:t>О</w:t>
      </w:r>
      <w:proofErr w:type="gramEnd"/>
      <w:r w:rsidRPr="00967E96">
        <w:rPr>
          <w:color w:val="000000"/>
          <w:sz w:val="24"/>
          <w:szCs w:val="24"/>
        </w:rPr>
        <w:t> и, во-вторых, где бы не располагалась эта пара в теле и как бы она не была повёрнута в своей плоскости, действие её на тело будет одинаково. Так как момент сил, составляющих пару, в этих случаях один и тот же, равный моменту этой пары </w:t>
      </w:r>
      <w:r>
        <w:rPr>
          <w:noProof/>
          <w:color w:val="000000"/>
          <w:sz w:val="24"/>
          <w:szCs w:val="24"/>
        </w:rPr>
        <w:drawing>
          <wp:inline distT="0" distB="0" distL="0" distR="0">
            <wp:extent cx="126365" cy="157480"/>
            <wp:effectExtent l="0" t="0" r="6985" b="0"/>
            <wp:docPr id="41" name="Рисунок 41"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Поэтому можно сформулировать ещё два свойства.</w:t>
      </w:r>
    </w:p>
    <w:p w:rsidR="00337C3D" w:rsidRPr="00967E96" w:rsidRDefault="00337C3D" w:rsidP="00337C3D">
      <w:pPr>
        <w:ind w:firstLine="720"/>
        <w:jc w:val="both"/>
        <w:rPr>
          <w:color w:val="000000"/>
          <w:sz w:val="24"/>
          <w:szCs w:val="24"/>
        </w:rPr>
      </w:pPr>
      <w:r w:rsidRPr="00967E96">
        <w:rPr>
          <w:color w:val="000000"/>
          <w:sz w:val="24"/>
          <w:szCs w:val="24"/>
        </w:rPr>
        <w:t>3) Пару можно перемещать в пределах тела по плоскости действия и переносить в любую другую параллельную плоскость.</w:t>
      </w:r>
    </w:p>
    <w:p w:rsidR="00337C3D" w:rsidRPr="00967E96" w:rsidRDefault="00337C3D" w:rsidP="00337C3D">
      <w:pPr>
        <w:ind w:firstLine="720"/>
        <w:jc w:val="both"/>
        <w:rPr>
          <w:color w:val="000000"/>
          <w:sz w:val="24"/>
          <w:szCs w:val="24"/>
        </w:rPr>
      </w:pPr>
      <w:r w:rsidRPr="00967E96">
        <w:rPr>
          <w:color w:val="000000"/>
          <w:sz w:val="24"/>
          <w:szCs w:val="24"/>
        </w:rPr>
        <w:t>4) Так как действие на тело сил, составляющих пару, определяется лишь её моментом, произведением одной из сил на плечо, то у пары можно изменять силы и плечо, но так, чтобы момент пары остался прежним. Например, при силах </w:t>
      </w:r>
      <w:r w:rsidRPr="00967E96">
        <w:rPr>
          <w:i/>
          <w:iCs/>
          <w:color w:val="000000"/>
          <w:sz w:val="24"/>
          <w:szCs w:val="24"/>
          <w:lang w:val="en-US"/>
        </w:rPr>
        <w:t>F</w:t>
      </w:r>
      <w:r w:rsidRPr="00967E96">
        <w:rPr>
          <w:color w:val="000000"/>
          <w:sz w:val="24"/>
          <w:szCs w:val="24"/>
          <w:vertAlign w:val="subscript"/>
        </w:rPr>
        <w:t>1</w:t>
      </w:r>
      <w:r w:rsidRPr="00967E96">
        <w:rPr>
          <w:i/>
          <w:iCs/>
          <w:color w:val="000000"/>
          <w:sz w:val="24"/>
          <w:szCs w:val="24"/>
        </w:rPr>
        <w:t>=</w:t>
      </w:r>
      <w:r w:rsidRPr="00967E96">
        <w:rPr>
          <w:i/>
          <w:iCs/>
          <w:color w:val="000000"/>
          <w:sz w:val="24"/>
          <w:szCs w:val="24"/>
          <w:lang w:val="en-US"/>
        </w:rPr>
        <w:t>F</w:t>
      </w:r>
      <w:r w:rsidRPr="00967E96">
        <w:rPr>
          <w:color w:val="000000"/>
          <w:sz w:val="24"/>
          <w:szCs w:val="24"/>
          <w:vertAlign w:val="subscript"/>
        </w:rPr>
        <w:t>2</w:t>
      </w:r>
      <w:r w:rsidRPr="00967E96">
        <w:rPr>
          <w:i/>
          <w:iCs/>
          <w:color w:val="000000"/>
          <w:sz w:val="24"/>
          <w:szCs w:val="24"/>
        </w:rPr>
        <w:t>=</w:t>
      </w:r>
      <w:r w:rsidRPr="00967E96">
        <w:rPr>
          <w:color w:val="000000"/>
          <w:sz w:val="24"/>
          <w:szCs w:val="24"/>
        </w:rPr>
        <w:t>5 </w:t>
      </w:r>
      <w:r w:rsidRPr="00967E96">
        <w:rPr>
          <w:color w:val="000000"/>
          <w:sz w:val="24"/>
          <w:szCs w:val="24"/>
          <w:lang w:val="en-US"/>
        </w:rPr>
        <w:t>H</w:t>
      </w:r>
      <w:r w:rsidRPr="00967E96">
        <w:rPr>
          <w:color w:val="000000"/>
          <w:sz w:val="24"/>
          <w:szCs w:val="24"/>
        </w:rPr>
        <w:t> и </w:t>
      </w:r>
      <w:proofErr w:type="gramStart"/>
      <w:r w:rsidRPr="00967E96">
        <w:rPr>
          <w:color w:val="000000"/>
          <w:sz w:val="24"/>
          <w:szCs w:val="24"/>
        </w:rPr>
        <w:t>плече</w:t>
      </w:r>
      <w:proofErr w:type="gramEnd"/>
      <w:r w:rsidRPr="00967E96">
        <w:rPr>
          <w:color w:val="000000"/>
          <w:sz w:val="24"/>
          <w:szCs w:val="24"/>
        </w:rPr>
        <w:t> </w:t>
      </w:r>
      <w:r w:rsidRPr="00967E96">
        <w:rPr>
          <w:i/>
          <w:iCs/>
          <w:color w:val="000000"/>
          <w:sz w:val="24"/>
          <w:szCs w:val="24"/>
        </w:rPr>
        <w:t>а </w:t>
      </w:r>
      <w:r w:rsidRPr="00967E96">
        <w:rPr>
          <w:color w:val="000000"/>
          <w:sz w:val="24"/>
          <w:szCs w:val="24"/>
        </w:rPr>
        <w:t>= 4 см момент пары </w:t>
      </w:r>
      <w:r w:rsidRPr="00967E96">
        <w:rPr>
          <w:i/>
          <w:iCs/>
          <w:color w:val="000000"/>
          <w:sz w:val="24"/>
          <w:szCs w:val="24"/>
          <w:lang w:val="en-US"/>
        </w:rPr>
        <w:t>m </w:t>
      </w:r>
      <w:r w:rsidRPr="00967E96">
        <w:rPr>
          <w:color w:val="000000"/>
          <w:sz w:val="24"/>
          <w:szCs w:val="24"/>
        </w:rPr>
        <w:t>= 20 </w:t>
      </w:r>
      <w:r w:rsidRPr="00967E96">
        <w:rPr>
          <w:color w:val="000000"/>
          <w:sz w:val="24"/>
          <w:szCs w:val="24"/>
          <w:lang w:val="en-US"/>
        </w:rPr>
        <w:t>H</w:t>
      </w:r>
      <w:r w:rsidRPr="00967E96">
        <w:rPr>
          <w:color w:val="000000"/>
          <w:sz w:val="24"/>
          <w:szCs w:val="24"/>
        </w:rPr>
        <w:t>∙см. Можно силы сделать равными 2 Н, а плечо </w:t>
      </w:r>
      <w:r w:rsidRPr="00967E96">
        <w:rPr>
          <w:i/>
          <w:iCs/>
          <w:color w:val="000000"/>
          <w:sz w:val="24"/>
          <w:szCs w:val="24"/>
        </w:rPr>
        <w:t>а</w:t>
      </w:r>
      <w:r w:rsidRPr="00967E96">
        <w:rPr>
          <w:color w:val="000000"/>
          <w:sz w:val="24"/>
          <w:szCs w:val="24"/>
        </w:rPr>
        <w:t> = 10 см. При этом момент останется прежним 20 </w:t>
      </w:r>
      <w:proofErr w:type="spellStart"/>
      <w:r w:rsidRPr="00967E96">
        <w:rPr>
          <w:color w:val="000000"/>
          <w:sz w:val="24"/>
          <w:szCs w:val="24"/>
        </w:rPr>
        <w:t>Нсм</w:t>
      </w:r>
      <w:proofErr w:type="spellEnd"/>
      <w:r w:rsidRPr="00967E96">
        <w:rPr>
          <w:color w:val="000000"/>
          <w:sz w:val="24"/>
          <w:szCs w:val="24"/>
        </w:rPr>
        <w:t> и действие пары на тело не изменится.</w:t>
      </w:r>
    </w:p>
    <w:p w:rsidR="00337C3D" w:rsidRDefault="00337C3D" w:rsidP="00337C3D">
      <w:pPr>
        <w:ind w:firstLine="720"/>
        <w:jc w:val="both"/>
        <w:rPr>
          <w:color w:val="000000"/>
          <w:sz w:val="24"/>
          <w:szCs w:val="24"/>
        </w:rPr>
      </w:pPr>
      <w:r w:rsidRPr="00967E96">
        <w:rPr>
          <w:color w:val="000000"/>
          <w:sz w:val="24"/>
          <w:szCs w:val="24"/>
        </w:rPr>
        <w:t>Все эти свойства можно объединить и, как следствие, сделать вывод, что пары с одинаковым вектором момента </w:t>
      </w:r>
      <w:r>
        <w:rPr>
          <w:noProof/>
          <w:color w:val="000000"/>
          <w:sz w:val="24"/>
          <w:szCs w:val="24"/>
        </w:rPr>
        <w:drawing>
          <wp:inline distT="0" distB="0" distL="0" distR="0">
            <wp:extent cx="126365" cy="157480"/>
            <wp:effectExtent l="0" t="0" r="6985" b="0"/>
            <wp:docPr id="40" name="Рисунок 40"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967E96">
        <w:rPr>
          <w:b/>
          <w:bCs/>
          <w:color w:val="000000"/>
          <w:sz w:val="24"/>
          <w:szCs w:val="24"/>
        </w:rPr>
        <w:t> </w:t>
      </w:r>
      <w:r w:rsidRPr="00967E96">
        <w:rPr>
          <w:color w:val="000000"/>
          <w:sz w:val="24"/>
          <w:szCs w:val="24"/>
        </w:rPr>
        <w:t> и неважно где расположенные на теле, оказывают на него равное действие. То есть такие пары </w:t>
      </w:r>
      <w:r w:rsidRPr="00967E96">
        <w:rPr>
          <w:b/>
          <w:bCs/>
          <w:i/>
          <w:iCs/>
          <w:color w:val="000000"/>
          <w:sz w:val="24"/>
          <w:szCs w:val="24"/>
        </w:rPr>
        <w:t>эквивалентны.</w:t>
      </w:r>
    </w:p>
    <w:p w:rsidR="00337C3D" w:rsidRPr="00967E96" w:rsidRDefault="00337C3D" w:rsidP="00337C3D">
      <w:pPr>
        <w:ind w:firstLine="720"/>
        <w:jc w:val="both"/>
        <w:rPr>
          <w:color w:val="000000"/>
          <w:sz w:val="24"/>
          <w:szCs w:val="24"/>
        </w:rPr>
      </w:pPr>
    </w:p>
    <w:tbl>
      <w:tblPr>
        <w:tblW w:w="0" w:type="auto"/>
        <w:tblLook w:val="04A0" w:firstRow="1" w:lastRow="0" w:firstColumn="1" w:lastColumn="0" w:noHBand="0" w:noVBand="1"/>
      </w:tblPr>
      <w:tblGrid>
        <w:gridCol w:w="9571"/>
      </w:tblGrid>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Pr>
                <w:noProof/>
                <w:color w:val="000000"/>
                <w:sz w:val="24"/>
                <w:szCs w:val="24"/>
              </w:rPr>
              <w:drawing>
                <wp:inline distT="0" distB="0" distL="0" distR="0">
                  <wp:extent cx="2286000" cy="2018030"/>
                  <wp:effectExtent l="0" t="0" r="0" b="1270"/>
                  <wp:docPr id="39" name="Рисунок 39" descr="image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2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0" cy="2018030"/>
                          </a:xfrm>
                          <a:prstGeom prst="rect">
                            <a:avLst/>
                          </a:prstGeom>
                          <a:noFill/>
                          <a:ln>
                            <a:noFill/>
                          </a:ln>
                        </pic:spPr>
                      </pic:pic>
                    </a:graphicData>
                  </a:graphic>
                </wp:inline>
              </w:drawing>
            </w:r>
          </w:p>
        </w:tc>
      </w:tr>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sidRPr="00A64D11">
              <w:rPr>
                <w:color w:val="000000"/>
                <w:sz w:val="24"/>
                <w:szCs w:val="24"/>
              </w:rPr>
              <w:lastRenderedPageBreak/>
              <w:t>Рис 23</w:t>
            </w:r>
          </w:p>
        </w:tc>
      </w:tr>
    </w:tbl>
    <w:p w:rsidR="00337C3D" w:rsidRPr="00967E96" w:rsidRDefault="00337C3D" w:rsidP="00337C3D">
      <w:pPr>
        <w:ind w:firstLine="720"/>
        <w:jc w:val="both"/>
        <w:rPr>
          <w:color w:val="000000"/>
          <w:sz w:val="24"/>
          <w:szCs w:val="24"/>
        </w:rPr>
      </w:pPr>
    </w:p>
    <w:p w:rsidR="00337C3D" w:rsidRPr="0091637E" w:rsidRDefault="00337C3D" w:rsidP="00337C3D">
      <w:pPr>
        <w:ind w:firstLine="720"/>
        <w:jc w:val="both"/>
        <w:rPr>
          <w:color w:val="000000"/>
          <w:sz w:val="24"/>
          <w:szCs w:val="24"/>
        </w:rPr>
      </w:pPr>
      <w:r w:rsidRPr="00967E96">
        <w:rPr>
          <w:color w:val="000000"/>
          <w:sz w:val="24"/>
          <w:szCs w:val="24"/>
        </w:rPr>
        <w:t xml:space="preserve">Исходя из этого, на расчётных схемах </w:t>
      </w:r>
      <w:r w:rsidRPr="0091637E">
        <w:rPr>
          <w:color w:val="000000"/>
          <w:sz w:val="24"/>
          <w:szCs w:val="24"/>
        </w:rPr>
        <w:t>пару изображают в виде дуги со стрелкой, указывающей направление вращения, и рядом пишут величину момента </w:t>
      </w:r>
      <w:r w:rsidRPr="0091637E">
        <w:rPr>
          <w:i/>
          <w:iCs/>
          <w:color w:val="000000"/>
          <w:sz w:val="24"/>
          <w:szCs w:val="24"/>
          <w:lang w:val="en-US"/>
        </w:rPr>
        <w:t>m</w:t>
      </w:r>
      <w:r w:rsidRPr="0091637E">
        <w:rPr>
          <w:color w:val="000000"/>
          <w:sz w:val="24"/>
          <w:szCs w:val="24"/>
          <w:lang w:val="en-US"/>
        </w:rPr>
        <w:t> </w:t>
      </w:r>
      <w:r w:rsidRPr="0091637E">
        <w:rPr>
          <w:color w:val="000000"/>
          <w:sz w:val="24"/>
          <w:szCs w:val="24"/>
        </w:rPr>
        <w:t>(рис.23). Или, если это пространственная конструкция, показывают только вектор момента этой пары. И вектор момента пары можно прикладывать к любой точке тела. Значит вектор момента пары </w:t>
      </w:r>
      <w:r>
        <w:rPr>
          <w:noProof/>
          <w:color w:val="000000"/>
          <w:sz w:val="24"/>
          <w:szCs w:val="24"/>
        </w:rPr>
        <w:drawing>
          <wp:inline distT="0" distB="0" distL="0" distR="0">
            <wp:extent cx="126365" cy="157480"/>
            <wp:effectExtent l="0" t="0" r="6985" b="0"/>
            <wp:docPr id="38" name="Рисунок 38"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91637E">
        <w:rPr>
          <w:color w:val="000000"/>
          <w:sz w:val="24"/>
          <w:szCs w:val="24"/>
        </w:rPr>
        <w:t> – свободный вектор. Такое упрощенное изображение оправдано тем, что пара сил характеризуется моментом, а не ее положением в плоскости. Но если необходимо определять не внешние силы, а внутренние в разных сечениях элемента, как это делается в сопротивлении материалов, то важен знак и место приложения пары сил.</w:t>
      </w:r>
    </w:p>
    <w:tbl>
      <w:tblPr>
        <w:tblW w:w="0" w:type="auto"/>
        <w:tblLook w:val="04A0" w:firstRow="1" w:lastRow="0" w:firstColumn="1" w:lastColumn="0" w:noHBand="0" w:noVBand="1"/>
      </w:tblPr>
      <w:tblGrid>
        <w:gridCol w:w="9571"/>
      </w:tblGrid>
      <w:tr w:rsidR="00337C3D" w:rsidRPr="0091637E" w:rsidTr="00247198">
        <w:tc>
          <w:tcPr>
            <w:tcW w:w="9571" w:type="dxa"/>
            <w:shd w:val="clear" w:color="auto" w:fill="auto"/>
          </w:tcPr>
          <w:p w:rsidR="00337C3D" w:rsidRPr="0091637E" w:rsidRDefault="00337C3D" w:rsidP="00247198">
            <w:pPr>
              <w:jc w:val="center"/>
              <w:rPr>
                <w:color w:val="000000"/>
                <w:sz w:val="24"/>
                <w:szCs w:val="24"/>
              </w:rPr>
            </w:pPr>
            <w:r>
              <w:rPr>
                <w:noProof/>
                <w:color w:val="000000"/>
                <w:sz w:val="24"/>
                <w:szCs w:val="24"/>
              </w:rPr>
              <w:drawing>
                <wp:inline distT="0" distB="0" distL="0" distR="0">
                  <wp:extent cx="2759075" cy="1844675"/>
                  <wp:effectExtent l="0" t="0" r="3175" b="3175"/>
                  <wp:docPr id="37" name="Рисунок 37" descr="image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18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59075" cy="1844675"/>
                          </a:xfrm>
                          <a:prstGeom prst="rect">
                            <a:avLst/>
                          </a:prstGeom>
                          <a:noFill/>
                          <a:ln>
                            <a:noFill/>
                          </a:ln>
                        </pic:spPr>
                      </pic:pic>
                    </a:graphicData>
                  </a:graphic>
                </wp:inline>
              </w:drawing>
            </w:r>
          </w:p>
        </w:tc>
      </w:tr>
      <w:tr w:rsidR="00337C3D" w:rsidRPr="0091637E" w:rsidTr="00247198">
        <w:tc>
          <w:tcPr>
            <w:tcW w:w="9571" w:type="dxa"/>
            <w:shd w:val="clear" w:color="auto" w:fill="auto"/>
          </w:tcPr>
          <w:p w:rsidR="00337C3D" w:rsidRPr="0091637E" w:rsidRDefault="00337C3D" w:rsidP="00247198">
            <w:pPr>
              <w:jc w:val="center"/>
              <w:rPr>
                <w:color w:val="000000"/>
                <w:sz w:val="24"/>
                <w:szCs w:val="24"/>
              </w:rPr>
            </w:pPr>
            <w:r w:rsidRPr="0091637E">
              <w:rPr>
                <w:color w:val="000000"/>
                <w:sz w:val="24"/>
                <w:szCs w:val="24"/>
              </w:rPr>
              <w:t>Рис 24</w:t>
            </w:r>
          </w:p>
        </w:tc>
      </w:tr>
    </w:tbl>
    <w:p w:rsidR="00337C3D" w:rsidRPr="0091637E" w:rsidRDefault="00337C3D" w:rsidP="00337C3D">
      <w:pPr>
        <w:ind w:firstLine="720"/>
        <w:jc w:val="both"/>
        <w:rPr>
          <w:color w:val="000000"/>
          <w:sz w:val="24"/>
          <w:szCs w:val="24"/>
        </w:rPr>
      </w:pPr>
    </w:p>
    <w:p w:rsidR="00337C3D" w:rsidRPr="0091637E" w:rsidRDefault="00337C3D" w:rsidP="00337C3D">
      <w:pPr>
        <w:ind w:firstLine="720"/>
        <w:jc w:val="both"/>
        <w:rPr>
          <w:color w:val="000000"/>
          <w:sz w:val="24"/>
          <w:szCs w:val="24"/>
        </w:rPr>
      </w:pPr>
      <w:r w:rsidRPr="0091637E">
        <w:rPr>
          <w:color w:val="000000"/>
          <w:sz w:val="24"/>
          <w:szCs w:val="24"/>
        </w:rPr>
        <w:t>И ещё одно дополнительное замечание. Так как момент пары равен вектору момента одной из сил её относительно точки приложения второй силы, то момент пары сил относительно какой-либо оси </w:t>
      </w:r>
      <w:r w:rsidRPr="0091637E">
        <w:rPr>
          <w:i/>
          <w:iCs/>
          <w:color w:val="000000"/>
          <w:sz w:val="24"/>
          <w:szCs w:val="24"/>
          <w:lang w:val="en-US"/>
        </w:rPr>
        <w:t>z</w:t>
      </w:r>
      <w:r w:rsidRPr="0091637E">
        <w:rPr>
          <w:color w:val="000000"/>
          <w:sz w:val="24"/>
          <w:szCs w:val="24"/>
        </w:rPr>
        <w:t> – есть проекция вектора момента пары </w:t>
      </w:r>
      <w:r>
        <w:rPr>
          <w:noProof/>
          <w:color w:val="000000"/>
          <w:sz w:val="24"/>
          <w:szCs w:val="24"/>
        </w:rPr>
        <w:drawing>
          <wp:inline distT="0" distB="0" distL="0" distR="0">
            <wp:extent cx="126365" cy="157480"/>
            <wp:effectExtent l="0" t="0" r="6985" b="0"/>
            <wp:docPr id="36" name="Рисунок 36"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91637E">
        <w:rPr>
          <w:color w:val="000000"/>
          <w:sz w:val="24"/>
          <w:szCs w:val="24"/>
        </w:rPr>
        <w:t> на эту ось</w:t>
      </w:r>
      <w:proofErr w:type="gramStart"/>
      <w:r w:rsidRPr="0091637E">
        <w:rPr>
          <w:color w:val="000000"/>
          <w:sz w:val="24"/>
          <w:szCs w:val="24"/>
        </w:rPr>
        <w:t>:</w:t>
      </w:r>
      <w:proofErr w:type="gramEnd"/>
    </w:p>
    <w:p w:rsidR="00337C3D" w:rsidRPr="0091637E" w:rsidRDefault="00337C3D" w:rsidP="00337C3D">
      <w:pPr>
        <w:ind w:firstLine="720"/>
        <w:jc w:val="both"/>
        <w:rPr>
          <w:color w:val="000000"/>
          <w:sz w:val="24"/>
          <w:szCs w:val="24"/>
        </w:rPr>
      </w:pPr>
      <w:r>
        <w:rPr>
          <w:noProof/>
          <w:color w:val="000000"/>
          <w:sz w:val="24"/>
          <w:szCs w:val="24"/>
        </w:rPr>
        <w:drawing>
          <wp:inline distT="0" distB="0" distL="0" distR="0">
            <wp:extent cx="851535" cy="157480"/>
            <wp:effectExtent l="0" t="0" r="5715" b="0"/>
            <wp:docPr id="35" name="Рисунок 35" descr="image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19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1535" cy="157480"/>
                    </a:xfrm>
                    <a:prstGeom prst="rect">
                      <a:avLst/>
                    </a:prstGeom>
                    <a:noFill/>
                    <a:ln>
                      <a:noFill/>
                    </a:ln>
                  </pic:spPr>
                </pic:pic>
              </a:graphicData>
            </a:graphic>
          </wp:inline>
        </w:drawing>
      </w:r>
      <w:r w:rsidRPr="0091637E">
        <w:rPr>
          <w:color w:val="000000"/>
          <w:sz w:val="24"/>
          <w:szCs w:val="24"/>
        </w:rPr>
        <w:t>,           </w:t>
      </w:r>
    </w:p>
    <w:p w:rsidR="00337C3D" w:rsidRPr="0091637E" w:rsidRDefault="00337C3D" w:rsidP="00337C3D">
      <w:pPr>
        <w:ind w:firstLine="720"/>
        <w:jc w:val="both"/>
        <w:rPr>
          <w:color w:val="000000"/>
          <w:sz w:val="24"/>
          <w:szCs w:val="24"/>
        </w:rPr>
      </w:pPr>
      <w:r w:rsidRPr="0091637E">
        <w:rPr>
          <w:color w:val="000000"/>
          <w:sz w:val="24"/>
          <w:szCs w:val="24"/>
        </w:rPr>
        <w:t>где </w:t>
      </w:r>
      <w:r>
        <w:rPr>
          <w:noProof/>
          <w:color w:val="000000"/>
          <w:sz w:val="24"/>
          <w:szCs w:val="24"/>
        </w:rPr>
        <w:drawing>
          <wp:inline distT="0" distB="0" distL="0" distR="0">
            <wp:extent cx="78740" cy="157480"/>
            <wp:effectExtent l="0" t="0" r="0" b="0"/>
            <wp:docPr id="34" name="Рисунок 34" descr="image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19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8740" cy="157480"/>
                    </a:xfrm>
                    <a:prstGeom prst="rect">
                      <a:avLst/>
                    </a:prstGeom>
                    <a:noFill/>
                    <a:ln>
                      <a:noFill/>
                    </a:ln>
                  </pic:spPr>
                </pic:pic>
              </a:graphicData>
            </a:graphic>
          </wp:inline>
        </w:drawing>
      </w:r>
      <w:r w:rsidRPr="0091637E">
        <w:rPr>
          <w:color w:val="000000"/>
          <w:sz w:val="24"/>
          <w:szCs w:val="24"/>
        </w:rPr>
        <w:t> – угол между вектором </w:t>
      </w:r>
      <w:r>
        <w:rPr>
          <w:noProof/>
          <w:color w:val="000000"/>
          <w:sz w:val="24"/>
          <w:szCs w:val="24"/>
        </w:rPr>
        <w:drawing>
          <wp:inline distT="0" distB="0" distL="0" distR="0">
            <wp:extent cx="126365" cy="157480"/>
            <wp:effectExtent l="0" t="0" r="6985" b="0"/>
            <wp:docPr id="33" name="Рисунок 33"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91637E">
        <w:rPr>
          <w:color w:val="000000"/>
          <w:sz w:val="24"/>
          <w:szCs w:val="24"/>
        </w:rPr>
        <w:t> и осью </w:t>
      </w:r>
      <w:r w:rsidRPr="0091637E">
        <w:rPr>
          <w:i/>
          <w:iCs/>
          <w:color w:val="000000"/>
          <w:sz w:val="24"/>
          <w:szCs w:val="24"/>
          <w:lang w:val="en-US"/>
        </w:rPr>
        <w:t>z</w:t>
      </w:r>
      <w:r w:rsidRPr="0091637E">
        <w:rPr>
          <w:color w:val="000000"/>
          <w:sz w:val="24"/>
          <w:szCs w:val="24"/>
        </w:rPr>
        <w:t>.</w:t>
      </w:r>
    </w:p>
    <w:p w:rsidR="00337C3D" w:rsidRPr="0091637E" w:rsidRDefault="00337C3D" w:rsidP="00337C3D">
      <w:pPr>
        <w:outlineLvl w:val="1"/>
        <w:rPr>
          <w:b/>
          <w:bCs/>
          <w:i/>
          <w:iCs/>
          <w:color w:val="000000"/>
          <w:sz w:val="24"/>
          <w:szCs w:val="24"/>
        </w:rPr>
      </w:pPr>
      <w:r w:rsidRPr="0091637E">
        <w:rPr>
          <w:b/>
          <w:bCs/>
          <w:i/>
          <w:iCs/>
          <w:color w:val="000000"/>
          <w:sz w:val="24"/>
          <w:szCs w:val="24"/>
        </w:rPr>
        <w:t> </w:t>
      </w:r>
    </w:p>
    <w:p w:rsidR="00337C3D" w:rsidRPr="0091637E" w:rsidRDefault="00337C3D" w:rsidP="00337C3D">
      <w:pPr>
        <w:numPr>
          <w:ilvl w:val="0"/>
          <w:numId w:val="1"/>
        </w:numPr>
        <w:outlineLvl w:val="1"/>
        <w:rPr>
          <w:b/>
          <w:bCs/>
          <w:i/>
          <w:iCs/>
          <w:color w:val="000000"/>
          <w:sz w:val="24"/>
          <w:szCs w:val="24"/>
        </w:rPr>
      </w:pPr>
      <w:r w:rsidRPr="0091637E">
        <w:rPr>
          <w:b/>
          <w:bCs/>
          <w:i/>
          <w:iCs/>
          <w:color w:val="000000"/>
          <w:sz w:val="24"/>
          <w:szCs w:val="24"/>
        </w:rPr>
        <w:t>Сложение пар.</w:t>
      </w:r>
    </w:p>
    <w:p w:rsidR="00337C3D" w:rsidRPr="0091637E" w:rsidRDefault="00337C3D" w:rsidP="00337C3D">
      <w:pPr>
        <w:ind w:firstLine="720"/>
        <w:jc w:val="both"/>
        <w:rPr>
          <w:color w:val="000000"/>
          <w:sz w:val="24"/>
          <w:szCs w:val="24"/>
        </w:rPr>
      </w:pPr>
      <w:r w:rsidRPr="0091637E">
        <w:rPr>
          <w:color w:val="000000"/>
          <w:sz w:val="24"/>
          <w:szCs w:val="24"/>
        </w:rPr>
        <w:t>Пусть даны две пары с моментами </w:t>
      </w:r>
      <w:r w:rsidRPr="0091637E">
        <w:rPr>
          <w:i/>
          <w:iCs/>
          <w:color w:val="000000"/>
          <w:sz w:val="24"/>
          <w:szCs w:val="24"/>
          <w:lang w:val="en-US"/>
        </w:rPr>
        <w:t>m</w:t>
      </w:r>
      <w:r w:rsidRPr="0091637E">
        <w:rPr>
          <w:color w:val="000000"/>
          <w:sz w:val="24"/>
          <w:szCs w:val="24"/>
          <w:vertAlign w:val="subscript"/>
        </w:rPr>
        <w:t>1</w:t>
      </w:r>
      <w:r w:rsidRPr="0091637E">
        <w:rPr>
          <w:i/>
          <w:iCs/>
          <w:color w:val="000000"/>
          <w:sz w:val="24"/>
          <w:szCs w:val="24"/>
        </w:rPr>
        <w:t> </w:t>
      </w:r>
      <w:r w:rsidRPr="0091637E">
        <w:rPr>
          <w:color w:val="000000"/>
          <w:sz w:val="24"/>
          <w:szCs w:val="24"/>
        </w:rPr>
        <w:t>и</w:t>
      </w:r>
      <w:r w:rsidRPr="0091637E">
        <w:rPr>
          <w:i/>
          <w:iCs/>
          <w:color w:val="000000"/>
          <w:sz w:val="24"/>
          <w:szCs w:val="24"/>
        </w:rPr>
        <w:t> </w:t>
      </w:r>
      <w:r w:rsidRPr="0091637E">
        <w:rPr>
          <w:i/>
          <w:iCs/>
          <w:color w:val="000000"/>
          <w:sz w:val="24"/>
          <w:szCs w:val="24"/>
          <w:lang w:val="en-US"/>
        </w:rPr>
        <w:t>m</w:t>
      </w:r>
      <w:r w:rsidRPr="0091637E">
        <w:rPr>
          <w:color w:val="000000"/>
          <w:sz w:val="24"/>
          <w:szCs w:val="24"/>
          <w:vertAlign w:val="subscript"/>
        </w:rPr>
        <w:t>2</w:t>
      </w:r>
      <w:r w:rsidRPr="0091637E">
        <w:rPr>
          <w:color w:val="000000"/>
          <w:sz w:val="24"/>
          <w:szCs w:val="24"/>
        </w:rPr>
        <w:t>, расположенные в пере</w:t>
      </w:r>
      <w:r w:rsidRPr="0091637E">
        <w:rPr>
          <w:color w:val="000000"/>
          <w:sz w:val="24"/>
          <w:szCs w:val="24"/>
        </w:rPr>
        <w:softHyphen/>
        <w:t>секающихся плоскостях (рис.25).</w:t>
      </w:r>
    </w:p>
    <w:tbl>
      <w:tblPr>
        <w:tblW w:w="0" w:type="auto"/>
        <w:tblLook w:val="04A0" w:firstRow="1" w:lastRow="0" w:firstColumn="1" w:lastColumn="0" w:noHBand="0" w:noVBand="1"/>
      </w:tblPr>
      <w:tblGrid>
        <w:gridCol w:w="9571"/>
      </w:tblGrid>
      <w:tr w:rsidR="00337C3D" w:rsidRPr="0091637E" w:rsidTr="00247198">
        <w:tc>
          <w:tcPr>
            <w:tcW w:w="9571" w:type="dxa"/>
            <w:shd w:val="clear" w:color="auto" w:fill="auto"/>
          </w:tcPr>
          <w:p w:rsidR="00337C3D" w:rsidRPr="0091637E" w:rsidRDefault="00337C3D" w:rsidP="00247198">
            <w:pPr>
              <w:jc w:val="center"/>
              <w:rPr>
                <w:color w:val="000000"/>
                <w:sz w:val="24"/>
                <w:szCs w:val="24"/>
              </w:rPr>
            </w:pPr>
            <w:r>
              <w:rPr>
                <w:noProof/>
                <w:color w:val="000000"/>
                <w:sz w:val="24"/>
                <w:szCs w:val="24"/>
              </w:rPr>
              <w:drawing>
                <wp:inline distT="0" distB="0" distL="0" distR="0">
                  <wp:extent cx="2759075" cy="1844675"/>
                  <wp:effectExtent l="0" t="0" r="3175" b="3175"/>
                  <wp:docPr id="32" name="Рисунок 32" descr="image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18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59075" cy="1844675"/>
                          </a:xfrm>
                          <a:prstGeom prst="rect">
                            <a:avLst/>
                          </a:prstGeom>
                          <a:noFill/>
                          <a:ln>
                            <a:noFill/>
                          </a:ln>
                        </pic:spPr>
                      </pic:pic>
                    </a:graphicData>
                  </a:graphic>
                </wp:inline>
              </w:drawing>
            </w:r>
          </w:p>
        </w:tc>
      </w:tr>
      <w:tr w:rsidR="00337C3D" w:rsidRPr="0091637E" w:rsidTr="00247198">
        <w:tc>
          <w:tcPr>
            <w:tcW w:w="9571" w:type="dxa"/>
            <w:shd w:val="clear" w:color="auto" w:fill="auto"/>
          </w:tcPr>
          <w:p w:rsidR="00337C3D" w:rsidRPr="0091637E" w:rsidRDefault="00337C3D" w:rsidP="00247198">
            <w:pPr>
              <w:jc w:val="center"/>
              <w:rPr>
                <w:color w:val="000000"/>
                <w:sz w:val="24"/>
                <w:szCs w:val="24"/>
              </w:rPr>
            </w:pPr>
            <w:r w:rsidRPr="0091637E">
              <w:rPr>
                <w:color w:val="000000"/>
                <w:sz w:val="24"/>
                <w:szCs w:val="24"/>
              </w:rPr>
              <w:t>Рис 25</w:t>
            </w:r>
          </w:p>
        </w:tc>
      </w:tr>
    </w:tbl>
    <w:p w:rsidR="00337C3D" w:rsidRPr="0091637E" w:rsidRDefault="00337C3D" w:rsidP="00337C3D">
      <w:pPr>
        <w:ind w:firstLine="720"/>
        <w:jc w:val="both"/>
        <w:rPr>
          <w:color w:val="000000"/>
          <w:sz w:val="24"/>
          <w:szCs w:val="24"/>
        </w:rPr>
      </w:pPr>
    </w:p>
    <w:p w:rsidR="00337C3D" w:rsidRPr="0091637E" w:rsidRDefault="00337C3D" w:rsidP="00337C3D">
      <w:pPr>
        <w:ind w:firstLine="720"/>
        <w:jc w:val="both"/>
        <w:rPr>
          <w:color w:val="000000"/>
          <w:sz w:val="24"/>
          <w:szCs w:val="24"/>
        </w:rPr>
      </w:pPr>
      <w:r w:rsidRPr="0091637E">
        <w:rPr>
          <w:color w:val="000000"/>
          <w:sz w:val="24"/>
          <w:szCs w:val="24"/>
        </w:rPr>
        <w:t xml:space="preserve">Сделаем у пар плечи одинаковыми, </w:t>
      </w:r>
      <w:proofErr w:type="gramStart"/>
      <w:r w:rsidRPr="0091637E">
        <w:rPr>
          <w:color w:val="000000"/>
          <w:sz w:val="24"/>
          <w:szCs w:val="24"/>
        </w:rPr>
        <w:t>равными</w:t>
      </w:r>
      <w:proofErr w:type="gramEnd"/>
      <w:r w:rsidRPr="0091637E">
        <w:rPr>
          <w:color w:val="000000"/>
          <w:sz w:val="24"/>
          <w:szCs w:val="24"/>
        </w:rPr>
        <w:t> </w:t>
      </w:r>
      <w:r w:rsidRPr="0091637E">
        <w:rPr>
          <w:i/>
          <w:iCs/>
          <w:color w:val="000000"/>
          <w:sz w:val="24"/>
          <w:szCs w:val="24"/>
        </w:rPr>
        <w:t>а</w:t>
      </w:r>
      <w:r w:rsidRPr="0091637E">
        <w:rPr>
          <w:color w:val="000000"/>
          <w:sz w:val="24"/>
          <w:szCs w:val="24"/>
        </w:rPr>
        <w:t> = </w:t>
      </w:r>
      <w:r w:rsidRPr="0091637E">
        <w:rPr>
          <w:i/>
          <w:iCs/>
          <w:color w:val="000000"/>
          <w:sz w:val="24"/>
          <w:szCs w:val="24"/>
        </w:rPr>
        <w:t>АВ</w:t>
      </w:r>
      <w:r w:rsidRPr="0091637E">
        <w:rPr>
          <w:color w:val="000000"/>
          <w:sz w:val="24"/>
          <w:szCs w:val="24"/>
        </w:rPr>
        <w:t>. Тогда модули сил, образующих первую пару, должны быть равны: </w:t>
      </w:r>
      <w:r>
        <w:rPr>
          <w:noProof/>
          <w:color w:val="000000"/>
          <w:sz w:val="24"/>
          <w:szCs w:val="24"/>
        </w:rPr>
        <w:drawing>
          <wp:inline distT="0" distB="0" distL="0" distR="0">
            <wp:extent cx="946150" cy="157480"/>
            <wp:effectExtent l="0" t="0" r="6350" b="0"/>
            <wp:docPr id="31" name="Рисунок 31" descr="image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19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46150" cy="157480"/>
                    </a:xfrm>
                    <a:prstGeom prst="rect">
                      <a:avLst/>
                    </a:prstGeom>
                    <a:noFill/>
                    <a:ln>
                      <a:noFill/>
                    </a:ln>
                  </pic:spPr>
                </pic:pic>
              </a:graphicData>
            </a:graphic>
          </wp:inline>
        </w:drawing>
      </w:r>
      <w:r w:rsidRPr="0091637E">
        <w:rPr>
          <w:i/>
          <w:iCs/>
          <w:color w:val="000000"/>
          <w:sz w:val="24"/>
          <w:szCs w:val="24"/>
        </w:rPr>
        <w:t>,</w:t>
      </w:r>
      <w:r w:rsidRPr="0091637E">
        <w:rPr>
          <w:color w:val="000000"/>
          <w:sz w:val="24"/>
          <w:szCs w:val="24"/>
        </w:rPr>
        <w:t> а образующих вторую пару: </w:t>
      </w:r>
      <w:r>
        <w:rPr>
          <w:noProof/>
          <w:color w:val="000000"/>
          <w:sz w:val="24"/>
          <w:szCs w:val="24"/>
        </w:rPr>
        <w:drawing>
          <wp:inline distT="0" distB="0" distL="0" distR="0">
            <wp:extent cx="961390" cy="157480"/>
            <wp:effectExtent l="0" t="0" r="0" b="0"/>
            <wp:docPr id="30" name="Рисунок 30" descr="image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19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61390" cy="157480"/>
                    </a:xfrm>
                    <a:prstGeom prst="rect">
                      <a:avLst/>
                    </a:prstGeom>
                    <a:noFill/>
                    <a:ln>
                      <a:noFill/>
                    </a:ln>
                  </pic:spPr>
                </pic:pic>
              </a:graphicData>
            </a:graphic>
          </wp:inline>
        </w:drawing>
      </w:r>
      <w:r w:rsidRPr="0091637E">
        <w:rPr>
          <w:color w:val="000000"/>
          <w:sz w:val="24"/>
          <w:szCs w:val="24"/>
        </w:rPr>
        <w:t>.</w:t>
      </w:r>
    </w:p>
    <w:p w:rsidR="00337C3D" w:rsidRPr="0091637E" w:rsidRDefault="00337C3D" w:rsidP="00337C3D">
      <w:pPr>
        <w:ind w:firstLine="720"/>
        <w:jc w:val="both"/>
        <w:rPr>
          <w:color w:val="000000"/>
          <w:sz w:val="24"/>
          <w:szCs w:val="24"/>
        </w:rPr>
      </w:pPr>
      <w:proofErr w:type="gramStart"/>
      <w:r w:rsidRPr="0091637E">
        <w:rPr>
          <w:color w:val="000000"/>
          <w:sz w:val="24"/>
          <w:szCs w:val="24"/>
        </w:rPr>
        <w:t>Эти пары показаны на рис.25, где </w:t>
      </w:r>
      <w:r>
        <w:rPr>
          <w:noProof/>
          <w:color w:val="000000"/>
          <w:sz w:val="24"/>
          <w:szCs w:val="24"/>
        </w:rPr>
        <w:drawing>
          <wp:inline distT="0" distB="0" distL="0" distR="0">
            <wp:extent cx="1166495" cy="173355"/>
            <wp:effectExtent l="0" t="0" r="0" b="0"/>
            <wp:docPr id="29" name="Рисунок 29" descr="image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19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66495" cy="173355"/>
                    </a:xfrm>
                    <a:prstGeom prst="rect">
                      <a:avLst/>
                    </a:prstGeom>
                    <a:noFill/>
                    <a:ln>
                      <a:noFill/>
                    </a:ln>
                  </pic:spPr>
                </pic:pic>
              </a:graphicData>
            </a:graphic>
          </wp:inline>
        </w:drawing>
      </w:r>
      <w:r w:rsidRPr="0091637E">
        <w:rPr>
          <w:color w:val="000000"/>
          <w:sz w:val="24"/>
          <w:szCs w:val="24"/>
        </w:rPr>
        <w:t>. И расположены они в своих плоскостях так, что плечи пар совпадают с прямой </w:t>
      </w:r>
      <w:r w:rsidRPr="0091637E">
        <w:rPr>
          <w:i/>
          <w:iCs/>
          <w:color w:val="000000"/>
          <w:sz w:val="24"/>
          <w:szCs w:val="24"/>
        </w:rPr>
        <w:t>АВ</w:t>
      </w:r>
      <w:r w:rsidRPr="0091637E">
        <w:rPr>
          <w:color w:val="000000"/>
          <w:sz w:val="24"/>
          <w:szCs w:val="24"/>
        </w:rPr>
        <w:t> на линии пересечения плоскостей.</w:t>
      </w:r>
      <w:proofErr w:type="gramEnd"/>
    </w:p>
    <w:p w:rsidR="00337C3D" w:rsidRPr="0091637E" w:rsidRDefault="00337C3D" w:rsidP="00337C3D">
      <w:pPr>
        <w:ind w:firstLine="720"/>
        <w:jc w:val="both"/>
        <w:rPr>
          <w:color w:val="000000"/>
          <w:sz w:val="24"/>
          <w:szCs w:val="24"/>
        </w:rPr>
      </w:pPr>
      <w:r w:rsidRPr="0091637E">
        <w:rPr>
          <w:color w:val="000000"/>
          <w:sz w:val="24"/>
          <w:szCs w:val="24"/>
        </w:rPr>
        <w:t>Сложив силы, приложенные к точкам</w:t>
      </w:r>
      <w:proofErr w:type="gramStart"/>
      <w:r w:rsidRPr="0091637E">
        <w:rPr>
          <w:color w:val="000000"/>
          <w:sz w:val="24"/>
          <w:szCs w:val="24"/>
        </w:rPr>
        <w:t> </w:t>
      </w:r>
      <w:r w:rsidRPr="0091637E">
        <w:rPr>
          <w:i/>
          <w:iCs/>
          <w:color w:val="000000"/>
          <w:sz w:val="24"/>
          <w:szCs w:val="24"/>
        </w:rPr>
        <w:t>А</w:t>
      </w:r>
      <w:proofErr w:type="gramEnd"/>
      <w:r w:rsidRPr="0091637E">
        <w:rPr>
          <w:color w:val="000000"/>
          <w:sz w:val="24"/>
          <w:szCs w:val="24"/>
        </w:rPr>
        <w:t> и </w:t>
      </w:r>
      <w:r w:rsidRPr="0091637E">
        <w:rPr>
          <w:i/>
          <w:iCs/>
          <w:color w:val="000000"/>
          <w:sz w:val="24"/>
          <w:szCs w:val="24"/>
        </w:rPr>
        <w:t>В</w:t>
      </w:r>
      <w:r w:rsidRPr="0091637E">
        <w:rPr>
          <w:color w:val="000000"/>
          <w:sz w:val="24"/>
          <w:szCs w:val="24"/>
        </w:rPr>
        <w:t>, построением параллелограммов, получим их равнодействующие </w:t>
      </w:r>
      <w:r>
        <w:rPr>
          <w:noProof/>
          <w:color w:val="000000"/>
          <w:sz w:val="24"/>
          <w:szCs w:val="24"/>
        </w:rPr>
        <w:drawing>
          <wp:inline distT="0" distB="0" distL="0" distR="0">
            <wp:extent cx="1702435" cy="173355"/>
            <wp:effectExtent l="0" t="0" r="0" b="0"/>
            <wp:docPr id="28" name="Рисунок 28" descr="image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20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02435" cy="173355"/>
                    </a:xfrm>
                    <a:prstGeom prst="rect">
                      <a:avLst/>
                    </a:prstGeom>
                    <a:noFill/>
                    <a:ln>
                      <a:noFill/>
                    </a:ln>
                  </pic:spPr>
                </pic:pic>
              </a:graphicData>
            </a:graphic>
          </wp:inline>
        </w:drawing>
      </w:r>
      <w:r w:rsidRPr="0091637E">
        <w:rPr>
          <w:color w:val="000000"/>
          <w:sz w:val="24"/>
          <w:szCs w:val="24"/>
        </w:rPr>
        <w:t>. Так как </w:t>
      </w:r>
      <w:r>
        <w:rPr>
          <w:noProof/>
          <w:color w:val="000000"/>
          <w:sz w:val="24"/>
          <w:szCs w:val="24"/>
        </w:rPr>
        <w:drawing>
          <wp:inline distT="0" distB="0" distL="0" distR="0">
            <wp:extent cx="598805" cy="173355"/>
            <wp:effectExtent l="0" t="0" r="0" b="0"/>
            <wp:docPr id="27" name="Рисунок 27" descr="image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20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8805" cy="173355"/>
                    </a:xfrm>
                    <a:prstGeom prst="rect">
                      <a:avLst/>
                    </a:prstGeom>
                    <a:noFill/>
                    <a:ln>
                      <a:noFill/>
                    </a:ln>
                  </pic:spPr>
                </pic:pic>
              </a:graphicData>
            </a:graphic>
          </wp:inline>
        </w:drawing>
      </w:r>
      <w:r w:rsidRPr="0091637E">
        <w:rPr>
          <w:color w:val="000000"/>
          <w:sz w:val="24"/>
          <w:szCs w:val="24"/>
        </w:rPr>
        <w:t xml:space="preserve">, то эти </w:t>
      </w:r>
      <w:r w:rsidRPr="0091637E">
        <w:rPr>
          <w:color w:val="000000"/>
          <w:sz w:val="24"/>
          <w:szCs w:val="24"/>
        </w:rPr>
        <w:lastRenderedPageBreak/>
        <w:t>силы </w:t>
      </w:r>
      <w:r>
        <w:rPr>
          <w:noProof/>
          <w:color w:val="000000"/>
          <w:sz w:val="24"/>
          <w:szCs w:val="24"/>
        </w:rPr>
        <w:drawing>
          <wp:inline distT="0" distB="0" distL="0" distR="0">
            <wp:extent cx="157480" cy="173355"/>
            <wp:effectExtent l="0" t="0" r="0" b="0"/>
            <wp:docPr id="26" name="Рисунок 26" descr="image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20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1637E">
        <w:rPr>
          <w:color w:val="000000"/>
          <w:sz w:val="24"/>
          <w:szCs w:val="24"/>
        </w:rPr>
        <w:t> и </w:t>
      </w:r>
      <w:r>
        <w:rPr>
          <w:noProof/>
          <w:color w:val="000000"/>
          <w:sz w:val="24"/>
          <w:szCs w:val="24"/>
        </w:rPr>
        <w:drawing>
          <wp:inline distT="0" distB="0" distL="0" distR="0">
            <wp:extent cx="157480" cy="173355"/>
            <wp:effectExtent l="0" t="0" r="0" b="0"/>
            <wp:docPr id="25" name="Рисунок 25" descr="image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20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1637E">
        <w:rPr>
          <w:color w:val="000000"/>
          <w:sz w:val="24"/>
          <w:szCs w:val="24"/>
        </w:rPr>
        <w:t> будут образовывать пару, момент которой </w:t>
      </w:r>
      <w:r>
        <w:rPr>
          <w:noProof/>
          <w:color w:val="000000"/>
          <w:sz w:val="24"/>
          <w:szCs w:val="24"/>
        </w:rPr>
        <w:drawing>
          <wp:inline distT="0" distB="0" distL="0" distR="0">
            <wp:extent cx="709295" cy="173355"/>
            <wp:effectExtent l="0" t="0" r="0" b="0"/>
            <wp:docPr id="24" name="Рисунок 24" descr="image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2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9295" cy="173355"/>
                    </a:xfrm>
                    <a:prstGeom prst="rect">
                      <a:avLst/>
                    </a:prstGeom>
                    <a:noFill/>
                    <a:ln>
                      <a:noFill/>
                    </a:ln>
                  </pic:spPr>
                </pic:pic>
              </a:graphicData>
            </a:graphic>
          </wp:inline>
        </w:drawing>
      </w:r>
      <w:r w:rsidRPr="0091637E">
        <w:rPr>
          <w:color w:val="000000"/>
          <w:sz w:val="24"/>
          <w:szCs w:val="24"/>
        </w:rPr>
        <w:t>, где </w:t>
      </w:r>
      <w:r>
        <w:rPr>
          <w:noProof/>
          <w:color w:val="000000"/>
          <w:sz w:val="24"/>
          <w:szCs w:val="24"/>
        </w:rPr>
        <w:drawing>
          <wp:inline distT="0" distB="0" distL="0" distR="0">
            <wp:extent cx="78740" cy="157480"/>
            <wp:effectExtent l="0" t="0" r="0" b="0"/>
            <wp:docPr id="23" name="Рисунок 23" descr="image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2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8740" cy="157480"/>
                    </a:xfrm>
                    <a:prstGeom prst="rect">
                      <a:avLst/>
                    </a:prstGeom>
                    <a:noFill/>
                    <a:ln>
                      <a:noFill/>
                    </a:ln>
                  </pic:spPr>
                </pic:pic>
              </a:graphicData>
            </a:graphic>
          </wp:inline>
        </w:drawing>
      </w:r>
      <w:r w:rsidRPr="0091637E">
        <w:rPr>
          <w:color w:val="000000"/>
          <w:sz w:val="24"/>
          <w:szCs w:val="24"/>
        </w:rPr>
        <w:t> – радиус-вектор точки </w:t>
      </w:r>
      <w:r w:rsidRPr="0091637E">
        <w:rPr>
          <w:i/>
          <w:iCs/>
          <w:color w:val="000000"/>
          <w:sz w:val="24"/>
          <w:szCs w:val="24"/>
        </w:rPr>
        <w:t>В</w:t>
      </w:r>
      <w:r w:rsidRPr="0091637E">
        <w:rPr>
          <w:color w:val="000000"/>
          <w:sz w:val="24"/>
          <w:szCs w:val="24"/>
        </w:rPr>
        <w:t>, совпадающий с </w:t>
      </w:r>
      <w:r w:rsidRPr="0091637E">
        <w:rPr>
          <w:i/>
          <w:iCs/>
          <w:color w:val="000000"/>
          <w:sz w:val="24"/>
          <w:szCs w:val="24"/>
        </w:rPr>
        <w:t>АВ</w:t>
      </w:r>
      <w:r w:rsidRPr="0091637E">
        <w:rPr>
          <w:color w:val="000000"/>
          <w:sz w:val="24"/>
          <w:szCs w:val="24"/>
        </w:rPr>
        <w:t>.</w:t>
      </w:r>
    </w:p>
    <w:tbl>
      <w:tblPr>
        <w:tblW w:w="0" w:type="auto"/>
        <w:tblLook w:val="04A0" w:firstRow="1" w:lastRow="0" w:firstColumn="1" w:lastColumn="0" w:noHBand="0" w:noVBand="1"/>
      </w:tblPr>
      <w:tblGrid>
        <w:gridCol w:w="9571"/>
      </w:tblGrid>
      <w:tr w:rsidR="00337C3D" w:rsidRPr="0091637E" w:rsidTr="00247198">
        <w:tc>
          <w:tcPr>
            <w:tcW w:w="9571" w:type="dxa"/>
            <w:shd w:val="clear" w:color="auto" w:fill="auto"/>
          </w:tcPr>
          <w:p w:rsidR="00337C3D" w:rsidRPr="0091637E" w:rsidRDefault="00337C3D" w:rsidP="00247198">
            <w:pPr>
              <w:jc w:val="center"/>
              <w:rPr>
                <w:color w:val="000000"/>
                <w:sz w:val="24"/>
                <w:szCs w:val="24"/>
              </w:rPr>
            </w:pPr>
            <w:r>
              <w:rPr>
                <w:noProof/>
                <w:color w:val="000000"/>
                <w:sz w:val="24"/>
                <w:szCs w:val="24"/>
              </w:rPr>
              <w:drawing>
                <wp:inline distT="0" distB="0" distL="0" distR="0">
                  <wp:extent cx="2711450" cy="2065020"/>
                  <wp:effectExtent l="0" t="0" r="0" b="0"/>
                  <wp:docPr id="22" name="Рисунок 22" descr="image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25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11450" cy="2065020"/>
                          </a:xfrm>
                          <a:prstGeom prst="rect">
                            <a:avLst/>
                          </a:prstGeom>
                          <a:noFill/>
                          <a:ln>
                            <a:noFill/>
                          </a:ln>
                        </pic:spPr>
                      </pic:pic>
                    </a:graphicData>
                  </a:graphic>
                </wp:inline>
              </w:drawing>
            </w:r>
          </w:p>
        </w:tc>
      </w:tr>
      <w:tr w:rsidR="00337C3D" w:rsidRPr="0091637E" w:rsidTr="00247198">
        <w:tc>
          <w:tcPr>
            <w:tcW w:w="9571" w:type="dxa"/>
            <w:shd w:val="clear" w:color="auto" w:fill="auto"/>
          </w:tcPr>
          <w:p w:rsidR="00337C3D" w:rsidRPr="0091637E" w:rsidRDefault="00337C3D" w:rsidP="00247198">
            <w:pPr>
              <w:jc w:val="center"/>
              <w:rPr>
                <w:color w:val="000000"/>
                <w:sz w:val="24"/>
                <w:szCs w:val="24"/>
              </w:rPr>
            </w:pPr>
            <w:r w:rsidRPr="0091637E">
              <w:rPr>
                <w:color w:val="000000"/>
                <w:sz w:val="24"/>
                <w:szCs w:val="24"/>
              </w:rPr>
              <w:t>Рис 26</w:t>
            </w:r>
          </w:p>
        </w:tc>
      </w:tr>
    </w:tbl>
    <w:p w:rsidR="00337C3D" w:rsidRPr="0091637E" w:rsidRDefault="00337C3D" w:rsidP="00337C3D">
      <w:pPr>
        <w:ind w:firstLine="720"/>
        <w:jc w:val="both"/>
        <w:rPr>
          <w:color w:val="000000"/>
          <w:sz w:val="24"/>
          <w:szCs w:val="24"/>
        </w:rPr>
      </w:pPr>
    </w:p>
    <w:p w:rsidR="00337C3D" w:rsidRPr="00967E96" w:rsidRDefault="00337C3D" w:rsidP="00337C3D">
      <w:pPr>
        <w:rPr>
          <w:color w:val="000000"/>
          <w:sz w:val="24"/>
          <w:szCs w:val="24"/>
        </w:rPr>
      </w:pPr>
      <w:r w:rsidRPr="0091637E">
        <w:rPr>
          <w:color w:val="000000"/>
          <w:sz w:val="24"/>
          <w:szCs w:val="24"/>
        </w:rPr>
        <w:t>Так как </w:t>
      </w:r>
      <w:r>
        <w:rPr>
          <w:noProof/>
          <w:color w:val="000000"/>
          <w:sz w:val="24"/>
          <w:szCs w:val="24"/>
        </w:rPr>
        <w:drawing>
          <wp:inline distT="0" distB="0" distL="0" distR="0">
            <wp:extent cx="788035" cy="173355"/>
            <wp:effectExtent l="0" t="0" r="0" b="0"/>
            <wp:docPr id="21" name="Рисунок 21" descr="image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2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88035" cy="173355"/>
                    </a:xfrm>
                    <a:prstGeom prst="rect">
                      <a:avLst/>
                    </a:prstGeom>
                    <a:noFill/>
                    <a:ln>
                      <a:noFill/>
                    </a:ln>
                  </pic:spPr>
                </pic:pic>
              </a:graphicData>
            </a:graphic>
          </wp:inline>
        </w:drawing>
      </w:r>
      <w:r w:rsidRPr="0091637E">
        <w:rPr>
          <w:color w:val="000000"/>
          <w:sz w:val="24"/>
          <w:szCs w:val="24"/>
        </w:rPr>
        <w:t>, то момент полученной пары</w:t>
      </w:r>
    </w:p>
    <w:p w:rsidR="00337C3D" w:rsidRPr="00967E96" w:rsidRDefault="00337C3D" w:rsidP="00337C3D">
      <w:pPr>
        <w:ind w:firstLine="720"/>
        <w:rPr>
          <w:color w:val="000000"/>
          <w:sz w:val="24"/>
          <w:szCs w:val="24"/>
        </w:rPr>
      </w:pPr>
      <w:r>
        <w:rPr>
          <w:noProof/>
          <w:color w:val="000000"/>
          <w:sz w:val="24"/>
          <w:szCs w:val="24"/>
        </w:rPr>
        <w:drawing>
          <wp:inline distT="0" distB="0" distL="0" distR="0">
            <wp:extent cx="2632710" cy="157480"/>
            <wp:effectExtent l="0" t="0" r="0" b="0"/>
            <wp:docPr id="20" name="Рисунок 20" descr="image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2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32710" cy="157480"/>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Следовательно, в результате сложения пар, расположенных в пере</w:t>
      </w:r>
      <w:r w:rsidRPr="00967E96">
        <w:rPr>
          <w:color w:val="000000"/>
          <w:sz w:val="24"/>
          <w:szCs w:val="24"/>
        </w:rPr>
        <w:softHyphen/>
        <w:t>секающихся плоскостях, получится пара сил. Момент её будет равен векторной сумме моментов слагаемых пар.</w:t>
      </w:r>
    </w:p>
    <w:p w:rsidR="00337C3D" w:rsidRPr="00967E96" w:rsidRDefault="00337C3D" w:rsidP="00337C3D">
      <w:pPr>
        <w:ind w:firstLine="720"/>
        <w:jc w:val="both"/>
        <w:rPr>
          <w:color w:val="000000"/>
          <w:sz w:val="24"/>
          <w:szCs w:val="24"/>
        </w:rPr>
      </w:pPr>
      <w:r w:rsidRPr="00967E96">
        <w:rPr>
          <w:color w:val="000000"/>
          <w:sz w:val="24"/>
          <w:szCs w:val="24"/>
        </w:rPr>
        <w:t>При сложении нескольких пар, действующих в произвольных плоско</w:t>
      </w:r>
      <w:r w:rsidRPr="00967E96">
        <w:rPr>
          <w:color w:val="000000"/>
          <w:sz w:val="24"/>
          <w:szCs w:val="24"/>
        </w:rPr>
        <w:softHyphen/>
        <w:t>стях, получим пару с моментом</w:t>
      </w:r>
    </w:p>
    <w:p w:rsidR="00337C3D" w:rsidRPr="00967E96" w:rsidRDefault="00337C3D" w:rsidP="00337C3D">
      <w:pPr>
        <w:ind w:firstLine="720"/>
        <w:rPr>
          <w:color w:val="000000"/>
          <w:sz w:val="24"/>
          <w:szCs w:val="24"/>
        </w:rPr>
      </w:pPr>
      <w:r>
        <w:rPr>
          <w:noProof/>
          <w:color w:val="000000"/>
          <w:sz w:val="24"/>
          <w:szCs w:val="24"/>
        </w:rPr>
        <w:drawing>
          <wp:inline distT="0" distB="0" distL="0" distR="0">
            <wp:extent cx="535940" cy="157480"/>
            <wp:effectExtent l="0" t="0" r="0" b="0"/>
            <wp:docPr id="19" name="Рисунок 19" descr="image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2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35940" cy="157480"/>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Конечно, эта результирующая пара будет располагаться в плоскости перпендикулярной вектору </w:t>
      </w:r>
      <w:r>
        <w:rPr>
          <w:noProof/>
          <w:color w:val="000000"/>
          <w:sz w:val="24"/>
          <w:szCs w:val="24"/>
        </w:rPr>
        <w:drawing>
          <wp:inline distT="0" distB="0" distL="0" distR="0">
            <wp:extent cx="126365" cy="157480"/>
            <wp:effectExtent l="0" t="0" r="6985" b="0"/>
            <wp:docPr id="18" name="Рисунок 18"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1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 cy="157480"/>
                    </a:xfrm>
                    <a:prstGeom prst="rect">
                      <a:avLst/>
                    </a:prstGeom>
                    <a:noFill/>
                    <a:ln>
                      <a:noFill/>
                    </a:ln>
                  </pic:spPr>
                </pic:pic>
              </a:graphicData>
            </a:graphic>
          </wp:inline>
        </w:drawing>
      </w:r>
      <w:r w:rsidRPr="00967E96">
        <w:rPr>
          <w:color w:val="000000"/>
          <w:sz w:val="24"/>
          <w:szCs w:val="24"/>
        </w:rPr>
        <w:t>.</w:t>
      </w:r>
    </w:p>
    <w:p w:rsidR="00337C3D" w:rsidRPr="00967E96" w:rsidRDefault="00337C3D" w:rsidP="00337C3D">
      <w:pPr>
        <w:ind w:firstLine="720"/>
        <w:jc w:val="both"/>
        <w:rPr>
          <w:color w:val="000000"/>
          <w:sz w:val="24"/>
          <w:szCs w:val="24"/>
        </w:rPr>
      </w:pPr>
      <w:r w:rsidRPr="00967E96">
        <w:rPr>
          <w:color w:val="000000"/>
          <w:sz w:val="24"/>
          <w:szCs w:val="24"/>
        </w:rPr>
        <w:t>Равенство нулю результирующей пары будет означать, что пары, действующие на тело, уравновешиваются. Следовательно, условие рав</w:t>
      </w:r>
      <w:r w:rsidRPr="00967E96">
        <w:rPr>
          <w:color w:val="000000"/>
          <w:sz w:val="24"/>
          <w:szCs w:val="24"/>
        </w:rPr>
        <w:softHyphen/>
        <w:t>новесия пар</w:t>
      </w:r>
    </w:p>
    <w:p w:rsidR="00337C3D" w:rsidRPr="00967E96" w:rsidRDefault="00337C3D" w:rsidP="00337C3D">
      <w:pPr>
        <w:ind w:firstLine="720"/>
        <w:rPr>
          <w:color w:val="000000"/>
          <w:sz w:val="24"/>
          <w:szCs w:val="24"/>
        </w:rPr>
      </w:pPr>
      <w:r>
        <w:rPr>
          <w:noProof/>
          <w:color w:val="000000"/>
          <w:sz w:val="24"/>
          <w:szCs w:val="24"/>
        </w:rPr>
        <w:drawing>
          <wp:inline distT="0" distB="0" distL="0" distR="0">
            <wp:extent cx="252095" cy="157480"/>
            <wp:effectExtent l="0" t="0" r="0" b="0"/>
            <wp:docPr id="17" name="Рисунок 17" descr="image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22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2095" cy="157480"/>
                    </a:xfrm>
                    <a:prstGeom prst="rect">
                      <a:avLst/>
                    </a:prstGeom>
                    <a:noFill/>
                    <a:ln>
                      <a:noFill/>
                    </a:ln>
                  </pic:spPr>
                </pic:pic>
              </a:graphicData>
            </a:graphic>
          </wp:inline>
        </w:drawing>
      </w:r>
      <w:r w:rsidRPr="00967E96">
        <w:rPr>
          <w:color w:val="000000"/>
          <w:sz w:val="24"/>
          <w:szCs w:val="24"/>
        </w:rPr>
        <w:t>=0.</w:t>
      </w:r>
    </w:p>
    <w:p w:rsidR="00337C3D" w:rsidRPr="00967E96" w:rsidRDefault="00337C3D" w:rsidP="00337C3D">
      <w:pPr>
        <w:ind w:firstLine="720"/>
        <w:jc w:val="both"/>
        <w:rPr>
          <w:color w:val="000000"/>
          <w:sz w:val="24"/>
          <w:szCs w:val="24"/>
        </w:rPr>
      </w:pPr>
      <w:r w:rsidRPr="00967E96">
        <w:rPr>
          <w:color w:val="000000"/>
          <w:sz w:val="24"/>
          <w:szCs w:val="24"/>
        </w:rPr>
        <w:t>Это является необходимым и достаточным условием равновесия систем пар.</w:t>
      </w:r>
    </w:p>
    <w:p w:rsidR="00337C3D" w:rsidRPr="00967E96" w:rsidRDefault="00337C3D" w:rsidP="00337C3D">
      <w:pPr>
        <w:ind w:firstLine="720"/>
        <w:jc w:val="both"/>
        <w:rPr>
          <w:color w:val="000000"/>
          <w:sz w:val="24"/>
          <w:szCs w:val="24"/>
        </w:rPr>
      </w:pPr>
      <w:r w:rsidRPr="00967E96">
        <w:rPr>
          <w:color w:val="000000"/>
          <w:sz w:val="24"/>
          <w:szCs w:val="24"/>
        </w:rPr>
        <w:t>Если пары расположены в одной плоско</w:t>
      </w:r>
      <w:r w:rsidRPr="00967E96">
        <w:rPr>
          <w:color w:val="000000"/>
          <w:sz w:val="24"/>
          <w:szCs w:val="24"/>
        </w:rPr>
        <w:softHyphen/>
        <w:t>сти, векторы моментов их будут параллельны. И момент результирующей пары можно определить как алгебраическую сумму моментов пар.</w:t>
      </w:r>
    </w:p>
    <w:tbl>
      <w:tblPr>
        <w:tblW w:w="0" w:type="auto"/>
        <w:tblLook w:val="04A0" w:firstRow="1" w:lastRow="0" w:firstColumn="1" w:lastColumn="0" w:noHBand="0" w:noVBand="1"/>
      </w:tblPr>
      <w:tblGrid>
        <w:gridCol w:w="9571"/>
      </w:tblGrid>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Pr>
                <w:noProof/>
                <w:color w:val="000000"/>
                <w:sz w:val="24"/>
                <w:szCs w:val="24"/>
              </w:rPr>
              <w:drawing>
                <wp:inline distT="0" distB="0" distL="0" distR="0">
                  <wp:extent cx="1986280" cy="1734185"/>
                  <wp:effectExtent l="0" t="0" r="0" b="0"/>
                  <wp:docPr id="16" name="Рисунок 16" descr="image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27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86280" cy="1734185"/>
                          </a:xfrm>
                          <a:prstGeom prst="rect">
                            <a:avLst/>
                          </a:prstGeom>
                          <a:noFill/>
                          <a:ln>
                            <a:noFill/>
                          </a:ln>
                        </pic:spPr>
                      </pic:pic>
                    </a:graphicData>
                  </a:graphic>
                </wp:inline>
              </w:drawing>
            </w:r>
          </w:p>
        </w:tc>
      </w:tr>
      <w:tr w:rsidR="00337C3D" w:rsidRPr="00D162B7" w:rsidTr="00247198">
        <w:tc>
          <w:tcPr>
            <w:tcW w:w="9571" w:type="dxa"/>
            <w:shd w:val="clear" w:color="auto" w:fill="auto"/>
          </w:tcPr>
          <w:p w:rsidR="00337C3D" w:rsidRPr="00D162B7" w:rsidRDefault="00337C3D" w:rsidP="00247198">
            <w:pPr>
              <w:jc w:val="center"/>
              <w:rPr>
                <w:color w:val="000000"/>
                <w:sz w:val="24"/>
                <w:szCs w:val="24"/>
              </w:rPr>
            </w:pPr>
            <w:r w:rsidRPr="00D162B7">
              <w:rPr>
                <w:color w:val="000000"/>
                <w:sz w:val="24"/>
                <w:szCs w:val="24"/>
              </w:rPr>
              <w:t>Рис 27</w:t>
            </w:r>
          </w:p>
        </w:tc>
      </w:tr>
    </w:tbl>
    <w:p w:rsidR="00337C3D" w:rsidRPr="00D162B7" w:rsidRDefault="00337C3D" w:rsidP="00337C3D">
      <w:pPr>
        <w:jc w:val="both"/>
        <w:rPr>
          <w:color w:val="000000"/>
          <w:sz w:val="24"/>
          <w:szCs w:val="24"/>
        </w:rPr>
      </w:pPr>
      <w:r w:rsidRPr="00D162B7">
        <w:rPr>
          <w:color w:val="000000"/>
          <w:sz w:val="24"/>
          <w:szCs w:val="24"/>
        </w:rPr>
        <w:t> </w:t>
      </w:r>
    </w:p>
    <w:p w:rsidR="00337C3D" w:rsidRPr="00D162B7" w:rsidRDefault="00337C3D" w:rsidP="00337C3D">
      <w:pPr>
        <w:ind w:firstLine="720"/>
        <w:jc w:val="both"/>
        <w:rPr>
          <w:color w:val="000000"/>
          <w:sz w:val="24"/>
          <w:szCs w:val="24"/>
        </w:rPr>
      </w:pPr>
      <w:r w:rsidRPr="00D162B7">
        <w:rPr>
          <w:color w:val="000000"/>
          <w:sz w:val="24"/>
          <w:szCs w:val="24"/>
        </w:rPr>
        <w:t>Например, пары, показанные на рис.27, расположены в одной плоскости и моменты их:</w:t>
      </w:r>
    </w:p>
    <w:p w:rsidR="00337C3D" w:rsidRPr="00D162B7" w:rsidRDefault="00337C3D" w:rsidP="00337C3D">
      <w:pPr>
        <w:ind w:firstLine="720"/>
        <w:jc w:val="both"/>
        <w:rPr>
          <w:color w:val="000000"/>
          <w:sz w:val="24"/>
          <w:szCs w:val="24"/>
        </w:rPr>
      </w:pPr>
      <w:r w:rsidRPr="00D162B7">
        <w:rPr>
          <w:i/>
          <w:iCs/>
          <w:color w:val="000000"/>
          <w:sz w:val="24"/>
          <w:szCs w:val="24"/>
          <w:lang w:val="en-US"/>
        </w:rPr>
        <w:t>m</w:t>
      </w:r>
      <w:r w:rsidRPr="00D162B7">
        <w:rPr>
          <w:color w:val="000000"/>
          <w:sz w:val="24"/>
          <w:szCs w:val="24"/>
          <w:vertAlign w:val="subscript"/>
        </w:rPr>
        <w:t>1</w:t>
      </w:r>
      <w:r w:rsidRPr="00D162B7">
        <w:rPr>
          <w:color w:val="000000"/>
          <w:sz w:val="24"/>
          <w:szCs w:val="24"/>
        </w:rPr>
        <w:t>=2 </w:t>
      </w:r>
      <w:proofErr w:type="gramStart"/>
      <w:r w:rsidRPr="00D162B7">
        <w:rPr>
          <w:color w:val="000000"/>
          <w:sz w:val="24"/>
          <w:szCs w:val="24"/>
          <w:lang w:val="en-US"/>
        </w:rPr>
        <w:t>H</w:t>
      </w:r>
      <w:r w:rsidRPr="00D162B7">
        <w:rPr>
          <w:color w:val="000000"/>
          <w:sz w:val="24"/>
          <w:szCs w:val="24"/>
        </w:rPr>
        <w:t>см ,</w:t>
      </w:r>
      <w:proofErr w:type="gramEnd"/>
      <w:r w:rsidRPr="00D162B7">
        <w:rPr>
          <w:color w:val="000000"/>
          <w:sz w:val="24"/>
          <w:szCs w:val="24"/>
        </w:rPr>
        <w:t> </w:t>
      </w:r>
      <w:r w:rsidRPr="00D162B7">
        <w:rPr>
          <w:i/>
          <w:iCs/>
          <w:color w:val="000000"/>
          <w:sz w:val="24"/>
          <w:szCs w:val="24"/>
          <w:lang w:val="en-US"/>
        </w:rPr>
        <w:t>m</w:t>
      </w:r>
      <w:r w:rsidRPr="00D162B7">
        <w:rPr>
          <w:color w:val="000000"/>
          <w:sz w:val="24"/>
          <w:szCs w:val="24"/>
          <w:vertAlign w:val="subscript"/>
        </w:rPr>
        <w:t>2</w:t>
      </w:r>
      <w:r w:rsidRPr="00D162B7">
        <w:rPr>
          <w:color w:val="000000"/>
          <w:sz w:val="24"/>
          <w:szCs w:val="24"/>
        </w:rPr>
        <w:t>=5 </w:t>
      </w:r>
      <w:r w:rsidRPr="00D162B7">
        <w:rPr>
          <w:color w:val="000000"/>
          <w:sz w:val="24"/>
          <w:szCs w:val="24"/>
          <w:lang w:val="en-US"/>
        </w:rPr>
        <w:t>H</w:t>
      </w:r>
      <w:r w:rsidRPr="00D162B7">
        <w:rPr>
          <w:color w:val="000000"/>
          <w:sz w:val="24"/>
          <w:szCs w:val="24"/>
        </w:rPr>
        <w:t>см, </w:t>
      </w:r>
      <w:r w:rsidRPr="00D162B7">
        <w:rPr>
          <w:i/>
          <w:iCs/>
          <w:color w:val="000000"/>
          <w:sz w:val="24"/>
          <w:szCs w:val="24"/>
          <w:lang w:val="en-US"/>
        </w:rPr>
        <w:t>m</w:t>
      </w:r>
      <w:r w:rsidRPr="00D162B7">
        <w:rPr>
          <w:color w:val="000000"/>
          <w:sz w:val="24"/>
          <w:szCs w:val="24"/>
          <w:vertAlign w:val="subscript"/>
        </w:rPr>
        <w:t>3</w:t>
      </w:r>
      <w:r w:rsidRPr="00D162B7">
        <w:rPr>
          <w:color w:val="000000"/>
          <w:sz w:val="24"/>
          <w:szCs w:val="24"/>
        </w:rPr>
        <w:t>=3 </w:t>
      </w:r>
      <w:r w:rsidRPr="00D162B7">
        <w:rPr>
          <w:color w:val="000000"/>
          <w:sz w:val="24"/>
          <w:szCs w:val="24"/>
          <w:lang w:val="en-US"/>
        </w:rPr>
        <w:t>H</w:t>
      </w:r>
      <w:r w:rsidRPr="00D162B7">
        <w:rPr>
          <w:color w:val="000000"/>
          <w:sz w:val="24"/>
          <w:szCs w:val="24"/>
        </w:rPr>
        <w:t>см. Пары уравновешиваются, потому что алгебраическая сумма их моментов равна нулю:</w:t>
      </w:r>
    </w:p>
    <w:p w:rsidR="00337C3D" w:rsidRPr="00D162B7" w:rsidRDefault="00337C3D" w:rsidP="00337C3D">
      <w:pPr>
        <w:ind w:firstLine="709"/>
        <w:rPr>
          <w:color w:val="000000"/>
          <w:sz w:val="24"/>
          <w:szCs w:val="24"/>
        </w:rPr>
      </w:pPr>
      <w:r>
        <w:rPr>
          <w:noProof/>
          <w:color w:val="000000"/>
          <w:sz w:val="24"/>
          <w:szCs w:val="24"/>
        </w:rPr>
        <w:drawing>
          <wp:inline distT="0" distB="0" distL="0" distR="0">
            <wp:extent cx="2207260" cy="252095"/>
            <wp:effectExtent l="0" t="0" r="2540" b="0"/>
            <wp:docPr id="15" name="Рисунок 15" descr="image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2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07260" cy="252095"/>
                    </a:xfrm>
                    <a:prstGeom prst="rect">
                      <a:avLst/>
                    </a:prstGeom>
                    <a:noFill/>
                    <a:ln>
                      <a:noFill/>
                    </a:ln>
                  </pic:spPr>
                </pic:pic>
              </a:graphicData>
            </a:graphic>
          </wp:inline>
        </w:drawing>
      </w:r>
    </w:p>
    <w:p w:rsidR="00337C3D" w:rsidRPr="00D162B7" w:rsidRDefault="00337C3D" w:rsidP="00337C3D">
      <w:pPr>
        <w:rPr>
          <w:color w:val="000000"/>
          <w:sz w:val="24"/>
          <w:szCs w:val="24"/>
        </w:rPr>
      </w:pPr>
      <w:r w:rsidRPr="00D162B7">
        <w:rPr>
          <w:b/>
          <w:bCs/>
          <w:i/>
          <w:iCs/>
          <w:color w:val="000000"/>
          <w:sz w:val="24"/>
          <w:szCs w:val="24"/>
        </w:rPr>
        <w:t> </w:t>
      </w:r>
      <w:r w:rsidRPr="00D162B7">
        <w:rPr>
          <w:color w:val="000000"/>
          <w:sz w:val="24"/>
          <w:szCs w:val="24"/>
        </w:rPr>
        <w:t> </w:t>
      </w:r>
    </w:p>
    <w:p w:rsidR="00337C3D" w:rsidRPr="00D162B7" w:rsidRDefault="00337C3D" w:rsidP="00337C3D">
      <w:pPr>
        <w:numPr>
          <w:ilvl w:val="0"/>
          <w:numId w:val="1"/>
        </w:numPr>
        <w:jc w:val="both"/>
        <w:rPr>
          <w:color w:val="000000"/>
          <w:sz w:val="24"/>
          <w:szCs w:val="24"/>
        </w:rPr>
      </w:pPr>
      <w:r w:rsidRPr="00D162B7">
        <w:rPr>
          <w:b/>
          <w:bCs/>
          <w:i/>
          <w:iCs/>
          <w:color w:val="000000"/>
          <w:sz w:val="24"/>
          <w:szCs w:val="24"/>
        </w:rPr>
        <w:lastRenderedPageBreak/>
        <w:t>Понятие о распределенной нагрузке.</w:t>
      </w:r>
    </w:p>
    <w:p w:rsidR="00337C3D" w:rsidRPr="00D162B7" w:rsidRDefault="00337C3D" w:rsidP="00337C3D">
      <w:pPr>
        <w:ind w:firstLine="709"/>
        <w:jc w:val="both"/>
        <w:rPr>
          <w:color w:val="000000"/>
          <w:sz w:val="24"/>
          <w:szCs w:val="24"/>
        </w:rPr>
      </w:pPr>
      <w:r w:rsidRPr="00D162B7">
        <w:rPr>
          <w:color w:val="000000"/>
          <w:sz w:val="24"/>
          <w:szCs w:val="24"/>
        </w:rPr>
        <w:t>Наряду с рассмотренными выше сосредоточенными силами строительные конструкции и сооружения могут подвергаться воздействию </w:t>
      </w:r>
      <w:r w:rsidRPr="00D162B7">
        <w:rPr>
          <w:i/>
          <w:iCs/>
          <w:color w:val="000000"/>
          <w:sz w:val="24"/>
          <w:szCs w:val="24"/>
        </w:rPr>
        <w:t>распределенных нагрузок </w:t>
      </w:r>
      <w:r w:rsidRPr="00D162B7">
        <w:rPr>
          <w:color w:val="000000"/>
          <w:sz w:val="24"/>
          <w:szCs w:val="24"/>
        </w:rPr>
        <w:t>– по объему, по поверхности или вдоль некоторой линии – и определяемых ее </w:t>
      </w:r>
      <w:r w:rsidRPr="00D162B7">
        <w:rPr>
          <w:i/>
          <w:iCs/>
          <w:color w:val="000000"/>
          <w:sz w:val="24"/>
          <w:szCs w:val="24"/>
        </w:rPr>
        <w:t>интенсивностью.</w:t>
      </w:r>
    </w:p>
    <w:p w:rsidR="00337C3D" w:rsidRPr="00D162B7" w:rsidRDefault="00337C3D" w:rsidP="00337C3D">
      <w:pPr>
        <w:ind w:firstLine="709"/>
        <w:jc w:val="both"/>
        <w:rPr>
          <w:color w:val="000000"/>
          <w:sz w:val="24"/>
          <w:szCs w:val="24"/>
        </w:rPr>
      </w:pPr>
      <w:r w:rsidRPr="00D162B7">
        <w:rPr>
          <w:color w:val="000000"/>
          <w:sz w:val="24"/>
          <w:szCs w:val="24"/>
        </w:rPr>
        <w:t>Примером нагрузки, </w:t>
      </w:r>
      <w:r w:rsidRPr="00D162B7">
        <w:rPr>
          <w:i/>
          <w:iCs/>
          <w:color w:val="000000"/>
          <w:sz w:val="24"/>
          <w:szCs w:val="24"/>
        </w:rPr>
        <w:t>распределенной по площади</w:t>
      </w:r>
      <w:r w:rsidRPr="00D162B7">
        <w:rPr>
          <w:color w:val="000000"/>
          <w:sz w:val="24"/>
          <w:szCs w:val="24"/>
        </w:rPr>
        <w:t>, является снеговая нагрузка, давление ветра, жидкости  или грунта. Интенсивность такой поверхностной нагрузки имеет размерность давления и измеряется в кН/м</w:t>
      </w:r>
      <w:proofErr w:type="gramStart"/>
      <w:r w:rsidRPr="00D162B7">
        <w:rPr>
          <w:color w:val="000000"/>
          <w:sz w:val="24"/>
          <w:szCs w:val="24"/>
          <w:vertAlign w:val="superscript"/>
        </w:rPr>
        <w:t>2</w:t>
      </w:r>
      <w:proofErr w:type="gramEnd"/>
      <w:r w:rsidRPr="00D162B7">
        <w:rPr>
          <w:color w:val="000000"/>
          <w:sz w:val="24"/>
          <w:szCs w:val="24"/>
        </w:rPr>
        <w:t> или </w:t>
      </w:r>
      <w:proofErr w:type="spellStart"/>
      <w:r w:rsidRPr="00D162B7">
        <w:rPr>
          <w:color w:val="000000"/>
          <w:sz w:val="24"/>
          <w:szCs w:val="24"/>
        </w:rPr>
        <w:t>килопаскалях</w:t>
      </w:r>
      <w:proofErr w:type="spellEnd"/>
      <w:r w:rsidRPr="00D162B7">
        <w:rPr>
          <w:color w:val="000000"/>
          <w:sz w:val="24"/>
          <w:szCs w:val="24"/>
        </w:rPr>
        <w:t> (кПа = кН/м</w:t>
      </w:r>
      <w:r w:rsidRPr="00D162B7">
        <w:rPr>
          <w:color w:val="000000"/>
          <w:sz w:val="24"/>
          <w:szCs w:val="24"/>
          <w:vertAlign w:val="superscript"/>
        </w:rPr>
        <w:t>2</w:t>
      </w:r>
      <w:r w:rsidRPr="00D162B7">
        <w:rPr>
          <w:color w:val="000000"/>
          <w:sz w:val="24"/>
          <w:szCs w:val="24"/>
        </w:rPr>
        <w:t>).</w:t>
      </w:r>
    </w:p>
    <w:p w:rsidR="00337C3D" w:rsidRPr="00D162B7" w:rsidRDefault="00337C3D" w:rsidP="00337C3D">
      <w:pPr>
        <w:ind w:firstLine="709"/>
        <w:jc w:val="both"/>
        <w:rPr>
          <w:color w:val="000000"/>
          <w:sz w:val="24"/>
          <w:szCs w:val="24"/>
        </w:rPr>
      </w:pPr>
      <w:r w:rsidRPr="00D162B7">
        <w:rPr>
          <w:color w:val="000000"/>
          <w:sz w:val="24"/>
          <w:szCs w:val="24"/>
        </w:rPr>
        <w:t>При решении задач очень часто встречается нагрузка, </w:t>
      </w:r>
      <w:r w:rsidRPr="00D162B7">
        <w:rPr>
          <w:i/>
          <w:iCs/>
          <w:color w:val="000000"/>
          <w:sz w:val="24"/>
          <w:szCs w:val="24"/>
        </w:rPr>
        <w:t>распределенная по длине балки</w:t>
      </w:r>
      <w:r w:rsidRPr="00D162B7">
        <w:rPr>
          <w:color w:val="000000"/>
          <w:sz w:val="24"/>
          <w:szCs w:val="24"/>
        </w:rPr>
        <w:t>. Интенсивность </w:t>
      </w:r>
      <w:r w:rsidRPr="00D162B7">
        <w:rPr>
          <w:i/>
          <w:iCs/>
          <w:color w:val="000000"/>
          <w:sz w:val="24"/>
          <w:szCs w:val="24"/>
        </w:rPr>
        <w:t>q</w:t>
      </w:r>
      <w:r w:rsidRPr="00D162B7">
        <w:rPr>
          <w:color w:val="000000"/>
          <w:sz w:val="24"/>
          <w:szCs w:val="24"/>
        </w:rPr>
        <w:t> такой нагрузки измеряется в кН/м.</w:t>
      </w:r>
    </w:p>
    <w:p w:rsidR="00337C3D" w:rsidRPr="00D162B7" w:rsidRDefault="00337C3D" w:rsidP="00337C3D">
      <w:pPr>
        <w:ind w:firstLine="709"/>
        <w:jc w:val="both"/>
        <w:rPr>
          <w:color w:val="000000"/>
          <w:sz w:val="24"/>
          <w:szCs w:val="24"/>
        </w:rPr>
      </w:pPr>
      <w:r w:rsidRPr="00D162B7">
        <w:rPr>
          <w:color w:val="000000"/>
          <w:sz w:val="24"/>
          <w:szCs w:val="24"/>
        </w:rPr>
        <w:t>Рассмотрим балку, загруженную на участке [</w:t>
      </w:r>
      <w:r w:rsidRPr="00D162B7">
        <w:rPr>
          <w:i/>
          <w:iCs/>
          <w:color w:val="000000"/>
          <w:sz w:val="24"/>
          <w:szCs w:val="24"/>
          <w:lang w:val="en-US"/>
        </w:rPr>
        <w:t>a</w:t>
      </w:r>
      <w:r w:rsidRPr="00D162B7">
        <w:rPr>
          <w:color w:val="000000"/>
          <w:sz w:val="24"/>
          <w:szCs w:val="24"/>
        </w:rPr>
        <w:t>, </w:t>
      </w:r>
      <w:r w:rsidRPr="00D162B7">
        <w:rPr>
          <w:i/>
          <w:iCs/>
          <w:color w:val="000000"/>
          <w:sz w:val="24"/>
          <w:szCs w:val="24"/>
          <w:lang w:val="en-US"/>
        </w:rPr>
        <w:t>b</w:t>
      </w:r>
      <w:r w:rsidRPr="00D162B7">
        <w:rPr>
          <w:color w:val="000000"/>
          <w:sz w:val="24"/>
          <w:szCs w:val="24"/>
        </w:rPr>
        <w:t>] распределенной нагрузкой, интенсивность которой изменяется по закону </w:t>
      </w:r>
      <w:r w:rsidRPr="00D162B7">
        <w:rPr>
          <w:i/>
          <w:iCs/>
          <w:color w:val="000000"/>
          <w:sz w:val="24"/>
          <w:szCs w:val="24"/>
        </w:rPr>
        <w:t>q</w:t>
      </w:r>
      <w:r w:rsidRPr="00D162B7">
        <w:rPr>
          <w:color w:val="000000"/>
          <w:sz w:val="24"/>
          <w:szCs w:val="24"/>
        </w:rPr>
        <w:t>= </w:t>
      </w:r>
      <w:r w:rsidRPr="00D162B7">
        <w:rPr>
          <w:i/>
          <w:iCs/>
          <w:color w:val="000000"/>
          <w:sz w:val="24"/>
          <w:szCs w:val="24"/>
        </w:rPr>
        <w:t>q</w:t>
      </w:r>
      <w:r w:rsidRPr="00D162B7">
        <w:rPr>
          <w:color w:val="000000"/>
          <w:sz w:val="24"/>
          <w:szCs w:val="24"/>
        </w:rPr>
        <w:t>(</w:t>
      </w:r>
      <w:r w:rsidRPr="00D162B7">
        <w:rPr>
          <w:i/>
          <w:iCs/>
          <w:color w:val="000000"/>
          <w:sz w:val="24"/>
          <w:szCs w:val="24"/>
        </w:rPr>
        <w:t>x</w:t>
      </w:r>
      <w:r w:rsidRPr="00D162B7">
        <w:rPr>
          <w:color w:val="000000"/>
          <w:sz w:val="24"/>
          <w:szCs w:val="24"/>
        </w:rPr>
        <w:t>). Для определения опорных реакций такой балки нужно заменить распределенную нагрузку эквивалентной сосредоточенной. Это можно сделать по следующему правилу:</w:t>
      </w:r>
    </w:p>
    <w:p w:rsidR="00337C3D" w:rsidRPr="00D162B7" w:rsidRDefault="00337C3D" w:rsidP="00337C3D">
      <w:pPr>
        <w:ind w:firstLine="720"/>
        <w:jc w:val="both"/>
        <w:rPr>
          <w:color w:val="000000"/>
          <w:sz w:val="24"/>
          <w:szCs w:val="24"/>
        </w:rPr>
      </w:pPr>
      <w:r w:rsidRPr="00D162B7">
        <w:rPr>
          <w:color w:val="000000"/>
          <w:sz w:val="24"/>
          <w:szCs w:val="24"/>
        </w:rPr>
        <w:t>Рассмотрим частные случаи распределенной нагрузки.</w:t>
      </w:r>
    </w:p>
    <w:p w:rsidR="00337C3D" w:rsidRPr="00D162B7" w:rsidRDefault="00337C3D" w:rsidP="00337C3D">
      <w:pPr>
        <w:ind w:firstLine="720"/>
        <w:jc w:val="both"/>
        <w:rPr>
          <w:color w:val="000000"/>
          <w:sz w:val="24"/>
          <w:szCs w:val="24"/>
        </w:rPr>
      </w:pPr>
      <w:r w:rsidRPr="00D162B7">
        <w:rPr>
          <w:color w:val="000000"/>
          <w:sz w:val="24"/>
          <w:szCs w:val="24"/>
        </w:rPr>
        <w:t>а) </w:t>
      </w:r>
      <w:r w:rsidRPr="00D162B7">
        <w:rPr>
          <w:b/>
          <w:bCs/>
          <w:color w:val="000000"/>
          <w:sz w:val="24"/>
          <w:szCs w:val="24"/>
        </w:rPr>
        <w:t>общий случай распределенной нагрузки </w:t>
      </w:r>
      <w:r w:rsidRPr="00D162B7">
        <w:rPr>
          <w:color w:val="000000"/>
          <w:sz w:val="24"/>
          <w:szCs w:val="24"/>
        </w:rPr>
        <w:t>(рис.28)</w:t>
      </w:r>
    </w:p>
    <w:tbl>
      <w:tblPr>
        <w:tblW w:w="0" w:type="auto"/>
        <w:tblLook w:val="04A0" w:firstRow="1" w:lastRow="0" w:firstColumn="1" w:lastColumn="0" w:noHBand="0" w:noVBand="1"/>
      </w:tblPr>
      <w:tblGrid>
        <w:gridCol w:w="9571"/>
      </w:tblGrid>
      <w:tr w:rsidR="00337C3D" w:rsidRPr="00D162B7" w:rsidTr="00247198">
        <w:trPr>
          <w:trHeight w:val="2537"/>
        </w:trPr>
        <w:tc>
          <w:tcPr>
            <w:tcW w:w="9571" w:type="dxa"/>
            <w:shd w:val="clear" w:color="auto" w:fill="auto"/>
          </w:tcPr>
          <w:p w:rsidR="00337C3D" w:rsidRPr="00D162B7" w:rsidRDefault="00337C3D" w:rsidP="00247198">
            <w:pPr>
              <w:jc w:val="center"/>
              <w:rPr>
                <w:color w:val="000000"/>
                <w:sz w:val="24"/>
                <w:szCs w:val="24"/>
              </w:rPr>
            </w:pPr>
            <w:r>
              <w:rPr>
                <w:noProof/>
                <w:color w:val="000000"/>
                <w:sz w:val="24"/>
                <w:szCs w:val="24"/>
              </w:rPr>
              <w:drawing>
                <wp:inline distT="0" distB="0" distL="0" distR="0">
                  <wp:extent cx="2774950" cy="1576705"/>
                  <wp:effectExtent l="0" t="0" r="6350" b="4445"/>
                  <wp:docPr id="14" name="Рисунок 14" descr="image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29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74950" cy="1576705"/>
                          </a:xfrm>
                          <a:prstGeom prst="rect">
                            <a:avLst/>
                          </a:prstGeom>
                          <a:noFill/>
                          <a:ln>
                            <a:noFill/>
                          </a:ln>
                        </pic:spPr>
                      </pic:pic>
                    </a:graphicData>
                  </a:graphic>
                </wp:inline>
              </w:drawing>
            </w:r>
          </w:p>
        </w:tc>
      </w:tr>
      <w:tr w:rsidR="00337C3D" w:rsidRPr="00D162B7" w:rsidTr="00247198">
        <w:tc>
          <w:tcPr>
            <w:tcW w:w="9571" w:type="dxa"/>
            <w:shd w:val="clear" w:color="auto" w:fill="auto"/>
          </w:tcPr>
          <w:p w:rsidR="00337C3D" w:rsidRPr="00D162B7" w:rsidRDefault="00337C3D" w:rsidP="00247198">
            <w:pPr>
              <w:jc w:val="center"/>
              <w:rPr>
                <w:color w:val="000000"/>
                <w:sz w:val="24"/>
                <w:szCs w:val="24"/>
              </w:rPr>
            </w:pPr>
            <w:r w:rsidRPr="00D162B7">
              <w:rPr>
                <w:color w:val="000000"/>
                <w:sz w:val="24"/>
                <w:szCs w:val="24"/>
              </w:rPr>
              <w:t>Рис 29</w:t>
            </w:r>
          </w:p>
        </w:tc>
      </w:tr>
    </w:tbl>
    <w:p w:rsidR="00337C3D" w:rsidRPr="00D162B7" w:rsidRDefault="00337C3D" w:rsidP="00337C3D">
      <w:pPr>
        <w:rPr>
          <w:color w:val="000000"/>
          <w:sz w:val="24"/>
          <w:szCs w:val="24"/>
        </w:rPr>
      </w:pPr>
    </w:p>
    <w:p w:rsidR="00337C3D" w:rsidRPr="00D162B7" w:rsidRDefault="00337C3D" w:rsidP="00337C3D">
      <w:pPr>
        <w:ind w:firstLine="720"/>
        <w:jc w:val="both"/>
        <w:rPr>
          <w:color w:val="000000"/>
          <w:sz w:val="24"/>
          <w:szCs w:val="24"/>
        </w:rPr>
      </w:pPr>
      <w:r w:rsidRPr="00D162B7">
        <w:rPr>
          <w:color w:val="000000"/>
          <w:sz w:val="24"/>
          <w:szCs w:val="24"/>
          <w:lang w:val="en-US"/>
        </w:rPr>
        <w:t>q</w:t>
      </w:r>
      <w:r w:rsidRPr="00D162B7">
        <w:rPr>
          <w:color w:val="000000"/>
          <w:sz w:val="24"/>
          <w:szCs w:val="24"/>
        </w:rPr>
        <w:t>(</w:t>
      </w:r>
      <w:proofErr w:type="gramStart"/>
      <w:r w:rsidRPr="00D162B7">
        <w:rPr>
          <w:color w:val="000000"/>
          <w:sz w:val="24"/>
          <w:szCs w:val="24"/>
          <w:lang w:val="en-US"/>
        </w:rPr>
        <w:t>x</w:t>
      </w:r>
      <w:proofErr w:type="gramEnd"/>
      <w:r w:rsidRPr="00D162B7">
        <w:rPr>
          <w:color w:val="000000"/>
          <w:sz w:val="24"/>
          <w:szCs w:val="24"/>
        </w:rPr>
        <w:t>) - интенсивность распределенной силы  [Н/м],</w:t>
      </w:r>
    </w:p>
    <w:p w:rsidR="00337C3D" w:rsidRPr="00D162B7" w:rsidRDefault="00337C3D" w:rsidP="00337C3D">
      <w:pPr>
        <w:ind w:firstLine="720"/>
        <w:jc w:val="both"/>
        <w:rPr>
          <w:color w:val="000000"/>
          <w:sz w:val="24"/>
          <w:szCs w:val="24"/>
        </w:rPr>
      </w:pPr>
      <w:r>
        <w:rPr>
          <w:noProof/>
          <w:color w:val="000000"/>
          <w:sz w:val="24"/>
          <w:szCs w:val="24"/>
        </w:rPr>
        <w:drawing>
          <wp:inline distT="0" distB="0" distL="0" distR="0">
            <wp:extent cx="882650" cy="157480"/>
            <wp:effectExtent l="0" t="0" r="0" b="0"/>
            <wp:docPr id="13" name="Рисунок 13" descr="image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29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82650" cy="157480"/>
                    </a:xfrm>
                    <a:prstGeom prst="rect">
                      <a:avLst/>
                    </a:prstGeom>
                    <a:noFill/>
                    <a:ln>
                      <a:noFill/>
                    </a:ln>
                  </pic:spPr>
                </pic:pic>
              </a:graphicData>
            </a:graphic>
          </wp:inline>
        </w:drawing>
      </w:r>
      <w:r w:rsidRPr="00D162B7">
        <w:rPr>
          <w:color w:val="000000"/>
          <w:sz w:val="24"/>
          <w:szCs w:val="24"/>
        </w:rPr>
        <w:t> - элементарная сила.</w:t>
      </w:r>
    </w:p>
    <w:p w:rsidR="00337C3D" w:rsidRPr="00D162B7" w:rsidRDefault="00337C3D" w:rsidP="00337C3D">
      <w:pPr>
        <w:ind w:firstLine="720"/>
        <w:jc w:val="both"/>
        <w:rPr>
          <w:color w:val="000000"/>
          <w:sz w:val="24"/>
          <w:szCs w:val="24"/>
        </w:rPr>
      </w:pPr>
      <w:r w:rsidRPr="00D162B7">
        <w:rPr>
          <w:i/>
          <w:iCs/>
          <w:color w:val="000000"/>
          <w:sz w:val="24"/>
          <w:szCs w:val="24"/>
          <w:lang w:val="en-US"/>
        </w:rPr>
        <w:t>l</w:t>
      </w:r>
      <w:r w:rsidRPr="00D162B7">
        <w:rPr>
          <w:color w:val="000000"/>
          <w:sz w:val="24"/>
          <w:szCs w:val="24"/>
        </w:rPr>
        <w:t> – </w:t>
      </w:r>
      <w:proofErr w:type="gramStart"/>
      <w:r w:rsidRPr="00D162B7">
        <w:rPr>
          <w:color w:val="000000"/>
          <w:sz w:val="24"/>
          <w:szCs w:val="24"/>
        </w:rPr>
        <w:t>длина</w:t>
      </w:r>
      <w:proofErr w:type="gramEnd"/>
      <w:r w:rsidRPr="00D162B7">
        <w:rPr>
          <w:color w:val="000000"/>
          <w:sz w:val="24"/>
          <w:szCs w:val="24"/>
        </w:rPr>
        <w:t> отрезка</w:t>
      </w:r>
    </w:p>
    <w:p w:rsidR="00337C3D" w:rsidRPr="00D162B7" w:rsidRDefault="00337C3D" w:rsidP="00337C3D">
      <w:pPr>
        <w:ind w:firstLine="720"/>
        <w:jc w:val="both"/>
        <w:rPr>
          <w:color w:val="000000"/>
          <w:sz w:val="24"/>
          <w:szCs w:val="24"/>
        </w:rPr>
      </w:pPr>
      <w:proofErr w:type="gramStart"/>
      <w:r w:rsidRPr="00D162B7">
        <w:rPr>
          <w:color w:val="000000"/>
          <w:sz w:val="24"/>
          <w:szCs w:val="24"/>
        </w:rPr>
        <w:t>Распределенная по отрезку прямой сила интенсивности </w:t>
      </w:r>
      <w:r w:rsidRPr="00D162B7">
        <w:rPr>
          <w:color w:val="000000"/>
          <w:sz w:val="24"/>
          <w:szCs w:val="24"/>
          <w:lang w:val="en-US"/>
        </w:rPr>
        <w:t>q</w:t>
      </w:r>
      <w:r w:rsidRPr="00D162B7">
        <w:rPr>
          <w:color w:val="000000"/>
          <w:sz w:val="24"/>
          <w:szCs w:val="24"/>
        </w:rPr>
        <w:t>(</w:t>
      </w:r>
      <w:r w:rsidRPr="00D162B7">
        <w:rPr>
          <w:color w:val="000000"/>
          <w:sz w:val="24"/>
          <w:szCs w:val="24"/>
          <w:lang w:val="en-US"/>
        </w:rPr>
        <w:t>x</w:t>
      </w:r>
      <w:r w:rsidRPr="00D162B7">
        <w:rPr>
          <w:color w:val="000000"/>
          <w:sz w:val="24"/>
          <w:szCs w:val="24"/>
        </w:rPr>
        <w:t>) эквивалентна сосредоточенной силе  </w:t>
      </w:r>
      <w:r>
        <w:rPr>
          <w:noProof/>
          <w:color w:val="000000"/>
          <w:sz w:val="24"/>
          <w:szCs w:val="24"/>
        </w:rPr>
        <w:drawing>
          <wp:inline distT="0" distB="0" distL="0" distR="0">
            <wp:extent cx="882650" cy="220980"/>
            <wp:effectExtent l="0" t="0" r="0" b="7620"/>
            <wp:docPr id="12" name="Рисунок 12" descr="image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29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82650" cy="220980"/>
                    </a:xfrm>
                    <a:prstGeom prst="rect">
                      <a:avLst/>
                    </a:prstGeom>
                    <a:noFill/>
                    <a:ln>
                      <a:noFill/>
                    </a:ln>
                  </pic:spPr>
                </pic:pic>
              </a:graphicData>
            </a:graphic>
          </wp:inline>
        </w:drawing>
      </w:r>
      <w:r w:rsidRPr="00D162B7">
        <w:rPr>
          <w:color w:val="000000"/>
          <w:sz w:val="24"/>
          <w:szCs w:val="24"/>
        </w:rPr>
        <w:t> </w:t>
      </w:r>
      <w:proofErr w:type="gramEnd"/>
    </w:p>
    <w:p w:rsidR="00337C3D" w:rsidRPr="00D162B7" w:rsidRDefault="00337C3D" w:rsidP="00337C3D">
      <w:pPr>
        <w:ind w:firstLine="720"/>
        <w:jc w:val="both"/>
        <w:rPr>
          <w:color w:val="000000"/>
          <w:sz w:val="24"/>
          <w:szCs w:val="24"/>
        </w:rPr>
      </w:pPr>
      <w:r w:rsidRPr="00D162B7">
        <w:rPr>
          <w:color w:val="000000"/>
          <w:sz w:val="24"/>
          <w:szCs w:val="24"/>
        </w:rPr>
        <w:t>Сосредоточенная сила прикладывается в точке</w:t>
      </w:r>
      <w:proofErr w:type="gramStart"/>
      <w:r w:rsidRPr="00D162B7">
        <w:rPr>
          <w:color w:val="000000"/>
          <w:sz w:val="24"/>
          <w:szCs w:val="24"/>
        </w:rPr>
        <w:t> </w:t>
      </w:r>
      <w:r w:rsidRPr="00D162B7">
        <w:rPr>
          <w:i/>
          <w:iCs/>
          <w:color w:val="000000"/>
          <w:sz w:val="24"/>
          <w:szCs w:val="24"/>
        </w:rPr>
        <w:t>С</w:t>
      </w:r>
      <w:proofErr w:type="gramEnd"/>
      <w:r w:rsidRPr="00D162B7">
        <w:rPr>
          <w:i/>
          <w:iCs/>
          <w:color w:val="000000"/>
          <w:sz w:val="24"/>
          <w:szCs w:val="24"/>
        </w:rPr>
        <w:t> </w:t>
      </w:r>
      <w:r w:rsidRPr="00D162B7">
        <w:rPr>
          <w:color w:val="000000"/>
          <w:sz w:val="24"/>
          <w:szCs w:val="24"/>
        </w:rPr>
        <w:t>(центре параллельных сил)  с координатой</w:t>
      </w:r>
    </w:p>
    <w:p w:rsidR="00337C3D" w:rsidRPr="00D162B7" w:rsidRDefault="00337C3D" w:rsidP="00337C3D">
      <w:pPr>
        <w:ind w:firstLine="720"/>
        <w:jc w:val="both"/>
        <w:rPr>
          <w:color w:val="000000"/>
          <w:sz w:val="24"/>
          <w:szCs w:val="24"/>
        </w:rPr>
      </w:pPr>
      <w:r>
        <w:rPr>
          <w:noProof/>
          <w:color w:val="000000"/>
          <w:sz w:val="24"/>
          <w:szCs w:val="24"/>
        </w:rPr>
        <w:drawing>
          <wp:inline distT="0" distB="0" distL="0" distR="0">
            <wp:extent cx="1166495" cy="378460"/>
            <wp:effectExtent l="0" t="0" r="0" b="2540"/>
            <wp:docPr id="11" name="Рисунок 11" descr="image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30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66495" cy="378460"/>
                    </a:xfrm>
                    <a:prstGeom prst="rect">
                      <a:avLst/>
                    </a:prstGeom>
                    <a:noFill/>
                    <a:ln>
                      <a:noFill/>
                    </a:ln>
                  </pic:spPr>
                </pic:pic>
              </a:graphicData>
            </a:graphic>
          </wp:inline>
        </w:drawing>
      </w:r>
    </w:p>
    <w:p w:rsidR="00337C3D" w:rsidRPr="00D162B7" w:rsidRDefault="00337C3D" w:rsidP="00337C3D">
      <w:pPr>
        <w:ind w:firstLine="720"/>
        <w:jc w:val="both"/>
        <w:rPr>
          <w:color w:val="000000"/>
          <w:sz w:val="24"/>
          <w:szCs w:val="24"/>
        </w:rPr>
      </w:pPr>
      <w:r w:rsidRPr="00D162B7">
        <w:rPr>
          <w:color w:val="000000"/>
          <w:sz w:val="24"/>
          <w:szCs w:val="24"/>
        </w:rPr>
        <w:t>б) </w:t>
      </w:r>
      <w:r w:rsidRPr="00D162B7">
        <w:rPr>
          <w:b/>
          <w:bCs/>
          <w:color w:val="000000"/>
          <w:sz w:val="24"/>
          <w:szCs w:val="24"/>
        </w:rPr>
        <w:t>постоянная интенсивность распределенной нагрузки </w:t>
      </w:r>
      <w:r w:rsidRPr="00D162B7">
        <w:rPr>
          <w:color w:val="000000"/>
          <w:sz w:val="24"/>
          <w:szCs w:val="24"/>
        </w:rPr>
        <w:t>(рис.30)</w:t>
      </w:r>
    </w:p>
    <w:p w:rsidR="00337C3D" w:rsidRPr="00D162B7" w:rsidRDefault="00337C3D" w:rsidP="00337C3D">
      <w:pPr>
        <w:ind w:firstLine="720"/>
        <w:jc w:val="both"/>
        <w:rPr>
          <w:color w:val="000000"/>
          <w:sz w:val="24"/>
          <w:szCs w:val="24"/>
        </w:rPr>
      </w:pPr>
    </w:p>
    <w:tbl>
      <w:tblPr>
        <w:tblW w:w="0" w:type="auto"/>
        <w:tblLook w:val="04A0" w:firstRow="1" w:lastRow="0" w:firstColumn="1" w:lastColumn="0" w:noHBand="0" w:noVBand="1"/>
      </w:tblPr>
      <w:tblGrid>
        <w:gridCol w:w="9571"/>
      </w:tblGrid>
      <w:tr w:rsidR="00337C3D" w:rsidRPr="00D162B7" w:rsidTr="00247198">
        <w:trPr>
          <w:trHeight w:val="2537"/>
        </w:trPr>
        <w:tc>
          <w:tcPr>
            <w:tcW w:w="9571" w:type="dxa"/>
            <w:shd w:val="clear" w:color="auto" w:fill="auto"/>
          </w:tcPr>
          <w:p w:rsidR="00337C3D" w:rsidRPr="00D162B7" w:rsidRDefault="00337C3D" w:rsidP="00247198">
            <w:pPr>
              <w:jc w:val="center"/>
              <w:rPr>
                <w:color w:val="000000"/>
                <w:sz w:val="24"/>
                <w:szCs w:val="24"/>
              </w:rPr>
            </w:pPr>
            <w:r>
              <w:rPr>
                <w:noProof/>
                <w:color w:val="000000"/>
                <w:sz w:val="24"/>
                <w:szCs w:val="24"/>
              </w:rPr>
              <w:drawing>
                <wp:inline distT="0" distB="0" distL="0" distR="0">
                  <wp:extent cx="2553970" cy="1371600"/>
                  <wp:effectExtent l="0" t="0" r="0" b="0"/>
                  <wp:docPr id="10" name="Рисунок 10" descr="image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30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53970" cy="1371600"/>
                          </a:xfrm>
                          <a:prstGeom prst="rect">
                            <a:avLst/>
                          </a:prstGeom>
                          <a:noFill/>
                          <a:ln>
                            <a:noFill/>
                          </a:ln>
                        </pic:spPr>
                      </pic:pic>
                    </a:graphicData>
                  </a:graphic>
                </wp:inline>
              </w:drawing>
            </w:r>
          </w:p>
        </w:tc>
      </w:tr>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sidRPr="00D162B7">
              <w:rPr>
                <w:color w:val="000000"/>
                <w:sz w:val="24"/>
                <w:szCs w:val="24"/>
              </w:rPr>
              <w:t>Рис 30</w:t>
            </w:r>
          </w:p>
        </w:tc>
      </w:tr>
    </w:tbl>
    <w:p w:rsidR="00337C3D" w:rsidRPr="00967E96" w:rsidRDefault="00337C3D" w:rsidP="00337C3D">
      <w:pPr>
        <w:rPr>
          <w:color w:val="000000"/>
          <w:sz w:val="24"/>
          <w:szCs w:val="24"/>
        </w:rPr>
      </w:pPr>
    </w:p>
    <w:p w:rsidR="00337C3D" w:rsidRPr="00D162B7" w:rsidRDefault="00337C3D" w:rsidP="00337C3D">
      <w:pPr>
        <w:ind w:firstLine="720"/>
        <w:rPr>
          <w:color w:val="000000"/>
          <w:sz w:val="24"/>
          <w:szCs w:val="24"/>
        </w:rPr>
      </w:pPr>
      <w:r>
        <w:rPr>
          <w:noProof/>
          <w:color w:val="000000"/>
          <w:sz w:val="24"/>
          <w:szCs w:val="24"/>
        </w:rPr>
        <w:drawing>
          <wp:inline distT="0" distB="0" distL="0" distR="0">
            <wp:extent cx="1119505" cy="346710"/>
            <wp:effectExtent l="0" t="0" r="4445" b="0"/>
            <wp:docPr id="9" name="Рисунок 9" descr="image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3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19505" cy="346710"/>
                    </a:xfrm>
                    <a:prstGeom prst="rect">
                      <a:avLst/>
                    </a:prstGeom>
                    <a:noFill/>
                    <a:ln>
                      <a:noFill/>
                    </a:ln>
                  </pic:spPr>
                </pic:pic>
              </a:graphicData>
            </a:graphic>
          </wp:inline>
        </w:drawing>
      </w:r>
    </w:p>
    <w:p w:rsidR="00337C3D" w:rsidRPr="00D162B7" w:rsidRDefault="00337C3D" w:rsidP="00337C3D">
      <w:pPr>
        <w:ind w:firstLine="720"/>
        <w:jc w:val="both"/>
        <w:rPr>
          <w:color w:val="000000"/>
          <w:sz w:val="24"/>
          <w:szCs w:val="24"/>
        </w:rPr>
      </w:pPr>
      <w:r>
        <w:rPr>
          <w:noProof/>
          <w:color w:val="000000"/>
          <w:sz w:val="24"/>
          <w:szCs w:val="24"/>
        </w:rPr>
        <w:lastRenderedPageBreak/>
        <w:drawing>
          <wp:inline distT="0" distB="0" distL="0" distR="0">
            <wp:extent cx="1087755" cy="346710"/>
            <wp:effectExtent l="0" t="0" r="0" b="0"/>
            <wp:docPr id="8" name="Рисунок 8" descr="image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30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087755" cy="346710"/>
                    </a:xfrm>
                    <a:prstGeom prst="rect">
                      <a:avLst/>
                    </a:prstGeom>
                    <a:noFill/>
                    <a:ln>
                      <a:noFill/>
                    </a:ln>
                  </pic:spPr>
                </pic:pic>
              </a:graphicData>
            </a:graphic>
          </wp:inline>
        </w:drawing>
      </w:r>
    </w:p>
    <w:p w:rsidR="00337C3D" w:rsidRPr="00D162B7" w:rsidRDefault="00337C3D" w:rsidP="00337C3D">
      <w:pPr>
        <w:ind w:firstLine="720"/>
        <w:rPr>
          <w:color w:val="000000"/>
          <w:sz w:val="24"/>
          <w:szCs w:val="24"/>
        </w:rPr>
      </w:pPr>
      <w:r>
        <w:rPr>
          <w:noProof/>
          <w:color w:val="000000"/>
          <w:sz w:val="24"/>
          <w:szCs w:val="24"/>
        </w:rPr>
        <w:drawing>
          <wp:inline distT="0" distB="0" distL="0" distR="0">
            <wp:extent cx="473075" cy="157480"/>
            <wp:effectExtent l="0" t="0" r="3175" b="0"/>
            <wp:docPr id="7" name="Рисунок 7" descr="image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30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73075" cy="157480"/>
                    </a:xfrm>
                    <a:prstGeom prst="rect">
                      <a:avLst/>
                    </a:prstGeom>
                    <a:noFill/>
                    <a:ln>
                      <a:noFill/>
                    </a:ln>
                  </pic:spPr>
                </pic:pic>
              </a:graphicData>
            </a:graphic>
          </wp:inline>
        </w:drawing>
      </w:r>
    </w:p>
    <w:p w:rsidR="00337C3D" w:rsidRPr="00967E96" w:rsidRDefault="00337C3D" w:rsidP="00337C3D">
      <w:pPr>
        <w:ind w:firstLine="720"/>
        <w:jc w:val="both"/>
        <w:rPr>
          <w:color w:val="000000"/>
          <w:sz w:val="24"/>
          <w:szCs w:val="24"/>
        </w:rPr>
      </w:pPr>
      <w:r w:rsidRPr="00D162B7">
        <w:rPr>
          <w:color w:val="000000"/>
          <w:sz w:val="24"/>
          <w:szCs w:val="24"/>
        </w:rPr>
        <w:t>в) </w:t>
      </w:r>
      <w:r w:rsidRPr="00D162B7">
        <w:rPr>
          <w:b/>
          <w:bCs/>
          <w:color w:val="000000"/>
          <w:sz w:val="24"/>
          <w:szCs w:val="24"/>
        </w:rPr>
        <w:t>интенсивность распределенной нагрузки, меняющаяся по линейному закону </w:t>
      </w:r>
      <w:r w:rsidRPr="00D162B7">
        <w:rPr>
          <w:color w:val="000000"/>
          <w:sz w:val="24"/>
          <w:szCs w:val="24"/>
        </w:rPr>
        <w:t>(рис.31</w:t>
      </w:r>
      <w:r w:rsidRPr="00967E96">
        <w:rPr>
          <w:color w:val="000000"/>
          <w:sz w:val="24"/>
          <w:szCs w:val="24"/>
        </w:rPr>
        <w:t>)</w:t>
      </w:r>
    </w:p>
    <w:tbl>
      <w:tblPr>
        <w:tblW w:w="0" w:type="auto"/>
        <w:tblLook w:val="04A0" w:firstRow="1" w:lastRow="0" w:firstColumn="1" w:lastColumn="0" w:noHBand="0" w:noVBand="1"/>
      </w:tblPr>
      <w:tblGrid>
        <w:gridCol w:w="9571"/>
      </w:tblGrid>
      <w:tr w:rsidR="00337C3D" w:rsidRPr="00967E96" w:rsidTr="00247198">
        <w:trPr>
          <w:trHeight w:val="2537"/>
        </w:trPr>
        <w:tc>
          <w:tcPr>
            <w:tcW w:w="9571" w:type="dxa"/>
            <w:shd w:val="clear" w:color="auto" w:fill="auto"/>
          </w:tcPr>
          <w:p w:rsidR="00337C3D" w:rsidRPr="00967E96" w:rsidRDefault="00337C3D" w:rsidP="00247198">
            <w:pPr>
              <w:jc w:val="center"/>
              <w:rPr>
                <w:color w:val="000000"/>
                <w:sz w:val="24"/>
                <w:szCs w:val="24"/>
              </w:rPr>
            </w:pPr>
            <w:r>
              <w:rPr>
                <w:noProof/>
                <w:color w:val="000000"/>
                <w:sz w:val="24"/>
                <w:szCs w:val="24"/>
              </w:rPr>
              <w:drawing>
                <wp:inline distT="0" distB="0" distL="0" distR="0">
                  <wp:extent cx="2601595" cy="1371600"/>
                  <wp:effectExtent l="0" t="0" r="8255" b="0"/>
                  <wp:docPr id="6" name="Рисунок 6" descr="image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30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01595" cy="1371600"/>
                          </a:xfrm>
                          <a:prstGeom prst="rect">
                            <a:avLst/>
                          </a:prstGeom>
                          <a:noFill/>
                          <a:ln>
                            <a:noFill/>
                          </a:ln>
                        </pic:spPr>
                      </pic:pic>
                    </a:graphicData>
                  </a:graphic>
                </wp:inline>
              </w:drawing>
            </w:r>
          </w:p>
        </w:tc>
      </w:tr>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sidRPr="00967E96">
              <w:rPr>
                <w:color w:val="000000"/>
                <w:sz w:val="24"/>
                <w:szCs w:val="24"/>
              </w:rPr>
              <w:t xml:space="preserve">Рис </w:t>
            </w:r>
            <w:r>
              <w:rPr>
                <w:color w:val="000000"/>
                <w:sz w:val="24"/>
                <w:szCs w:val="24"/>
              </w:rPr>
              <w:t>31</w:t>
            </w:r>
          </w:p>
        </w:tc>
      </w:tr>
    </w:tbl>
    <w:p w:rsidR="00337C3D" w:rsidRPr="00967E96" w:rsidRDefault="00337C3D" w:rsidP="00337C3D">
      <w:pPr>
        <w:rPr>
          <w:color w:val="000000"/>
          <w:sz w:val="24"/>
          <w:szCs w:val="24"/>
        </w:rPr>
      </w:pPr>
    </w:p>
    <w:p w:rsidR="00337C3D" w:rsidRPr="00967E96" w:rsidRDefault="00337C3D" w:rsidP="00337C3D">
      <w:pPr>
        <w:ind w:firstLine="720"/>
        <w:rPr>
          <w:color w:val="000000"/>
          <w:sz w:val="24"/>
          <w:szCs w:val="24"/>
        </w:rPr>
      </w:pPr>
      <w:r>
        <w:rPr>
          <w:noProof/>
          <w:color w:val="000000"/>
          <w:sz w:val="24"/>
          <w:szCs w:val="24"/>
        </w:rPr>
        <w:drawing>
          <wp:inline distT="0" distB="0" distL="0" distR="0">
            <wp:extent cx="1339850" cy="346710"/>
            <wp:effectExtent l="0" t="0" r="0" b="0"/>
            <wp:docPr id="5" name="Рисунок 5" descr="image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31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339850" cy="346710"/>
                    </a:xfrm>
                    <a:prstGeom prst="rect">
                      <a:avLst/>
                    </a:prstGeom>
                    <a:noFill/>
                    <a:ln>
                      <a:noFill/>
                    </a:ln>
                  </pic:spPr>
                </pic:pic>
              </a:graphicData>
            </a:graphic>
          </wp:inline>
        </w:drawing>
      </w:r>
    </w:p>
    <w:p w:rsidR="00337C3D" w:rsidRPr="00967E96" w:rsidRDefault="00337C3D" w:rsidP="00337C3D">
      <w:pPr>
        <w:ind w:firstLine="720"/>
        <w:rPr>
          <w:color w:val="000000"/>
          <w:sz w:val="24"/>
          <w:szCs w:val="24"/>
        </w:rPr>
      </w:pPr>
      <w:r>
        <w:rPr>
          <w:noProof/>
          <w:color w:val="000000"/>
          <w:sz w:val="24"/>
          <w:szCs w:val="24"/>
        </w:rPr>
        <w:drawing>
          <wp:inline distT="0" distB="0" distL="0" distR="0">
            <wp:extent cx="1339850" cy="346710"/>
            <wp:effectExtent l="0" t="0" r="0" b="0"/>
            <wp:docPr id="4" name="Рисунок 4" descr="image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31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339850" cy="346710"/>
                    </a:xfrm>
                    <a:prstGeom prst="rect">
                      <a:avLst/>
                    </a:prstGeom>
                    <a:noFill/>
                    <a:ln>
                      <a:noFill/>
                    </a:ln>
                  </pic:spPr>
                </pic:pic>
              </a:graphicData>
            </a:graphic>
          </wp:inline>
        </w:drawing>
      </w:r>
    </w:p>
    <w:p w:rsidR="00337C3D" w:rsidRPr="00967E96" w:rsidRDefault="00337C3D" w:rsidP="00337C3D">
      <w:pPr>
        <w:ind w:firstLine="720"/>
        <w:rPr>
          <w:color w:val="000000"/>
          <w:sz w:val="24"/>
          <w:szCs w:val="24"/>
        </w:rPr>
      </w:pPr>
      <w:r>
        <w:rPr>
          <w:noProof/>
          <w:color w:val="000000"/>
          <w:sz w:val="24"/>
          <w:szCs w:val="24"/>
        </w:rPr>
        <w:drawing>
          <wp:inline distT="0" distB="0" distL="0" distR="0">
            <wp:extent cx="630555" cy="157480"/>
            <wp:effectExtent l="0" t="0" r="0" b="0"/>
            <wp:docPr id="3" name="Рисунок 3" descr="image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31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30555" cy="157480"/>
                    </a:xfrm>
                    <a:prstGeom prst="rect">
                      <a:avLst/>
                    </a:prstGeom>
                    <a:noFill/>
                    <a:ln>
                      <a:noFill/>
                    </a:ln>
                  </pic:spPr>
                </pic:pic>
              </a:graphicData>
            </a:graphic>
          </wp:inline>
        </w:drawing>
      </w:r>
    </w:p>
    <w:p w:rsidR="00337C3D" w:rsidRPr="00967E96" w:rsidRDefault="00337C3D" w:rsidP="00337C3D">
      <w:pPr>
        <w:ind w:left="2127" w:hanging="2127"/>
        <w:rPr>
          <w:color w:val="000000"/>
          <w:sz w:val="24"/>
          <w:szCs w:val="24"/>
        </w:rPr>
      </w:pPr>
      <w:r w:rsidRPr="00967E96">
        <w:rPr>
          <w:b/>
          <w:bCs/>
          <w:color w:val="000000"/>
          <w:sz w:val="24"/>
          <w:szCs w:val="24"/>
        </w:rPr>
        <w:t> </w:t>
      </w:r>
    </w:p>
    <w:p w:rsidR="00337C3D" w:rsidRPr="00967E96" w:rsidRDefault="00337C3D" w:rsidP="00337C3D">
      <w:pPr>
        <w:numPr>
          <w:ilvl w:val="0"/>
          <w:numId w:val="1"/>
        </w:numPr>
        <w:rPr>
          <w:color w:val="000000"/>
          <w:sz w:val="24"/>
          <w:szCs w:val="24"/>
        </w:rPr>
      </w:pPr>
      <w:r w:rsidRPr="00967E96">
        <w:rPr>
          <w:b/>
          <w:bCs/>
          <w:i/>
          <w:iCs/>
          <w:color w:val="000000"/>
          <w:sz w:val="24"/>
          <w:szCs w:val="24"/>
        </w:rPr>
        <w:t>Расчет составных систем.</w:t>
      </w:r>
    </w:p>
    <w:p w:rsidR="00337C3D" w:rsidRPr="00967E96" w:rsidRDefault="00337C3D" w:rsidP="00337C3D">
      <w:pPr>
        <w:ind w:firstLine="709"/>
        <w:jc w:val="both"/>
        <w:rPr>
          <w:color w:val="000000"/>
          <w:sz w:val="24"/>
          <w:szCs w:val="24"/>
        </w:rPr>
      </w:pPr>
      <w:r w:rsidRPr="00967E96">
        <w:rPr>
          <w:color w:val="000000"/>
          <w:sz w:val="24"/>
          <w:szCs w:val="24"/>
        </w:rPr>
        <w:t>Под </w:t>
      </w:r>
      <w:r w:rsidRPr="00967E96">
        <w:rPr>
          <w:b/>
          <w:bCs/>
          <w:i/>
          <w:iCs/>
          <w:color w:val="000000"/>
          <w:sz w:val="24"/>
          <w:szCs w:val="24"/>
        </w:rPr>
        <w:t>составными системами</w:t>
      </w:r>
      <w:r w:rsidRPr="00967E96">
        <w:rPr>
          <w:color w:val="000000"/>
          <w:sz w:val="24"/>
          <w:szCs w:val="24"/>
        </w:rPr>
        <w:t xml:space="preserve"> будем понимать конструкции, состоящие из нескольких тел, соединенных друг с другом.</w:t>
      </w:r>
    </w:p>
    <w:p w:rsidR="00337C3D" w:rsidRPr="00967E96" w:rsidRDefault="00337C3D" w:rsidP="00337C3D">
      <w:pPr>
        <w:ind w:firstLine="709"/>
        <w:jc w:val="both"/>
        <w:rPr>
          <w:color w:val="000000"/>
          <w:sz w:val="24"/>
          <w:szCs w:val="24"/>
        </w:rPr>
      </w:pPr>
      <w:r w:rsidRPr="00967E96">
        <w:rPr>
          <w:color w:val="000000"/>
          <w:sz w:val="24"/>
          <w:szCs w:val="24"/>
        </w:rPr>
        <w:t>Прежде, чем переходить к рассмотрению особенностей расчета таких систем, введем следующее определение.</w:t>
      </w:r>
    </w:p>
    <w:p w:rsidR="00337C3D" w:rsidRPr="00967E96" w:rsidRDefault="00337C3D" w:rsidP="00337C3D">
      <w:pPr>
        <w:ind w:firstLine="709"/>
        <w:jc w:val="both"/>
        <w:rPr>
          <w:color w:val="000000"/>
          <w:sz w:val="24"/>
          <w:szCs w:val="24"/>
        </w:rPr>
      </w:pPr>
      <w:r w:rsidRPr="00967E96">
        <w:rPr>
          <w:b/>
          <w:bCs/>
          <w:i/>
          <w:iCs/>
          <w:color w:val="000000"/>
          <w:sz w:val="24"/>
          <w:szCs w:val="24"/>
        </w:rPr>
        <w:t>Статически определимыми</w:t>
      </w:r>
      <w:r w:rsidRPr="00967E96">
        <w:rPr>
          <w:i/>
          <w:iCs/>
          <w:color w:val="000000"/>
          <w:sz w:val="24"/>
          <w:szCs w:val="24"/>
        </w:rPr>
        <w:t> называются такие задачи и системы статики, для которых число неизвестных реакций связей не превышает максимально допустимого числа уравнений.</w:t>
      </w:r>
    </w:p>
    <w:p w:rsidR="00337C3D" w:rsidRPr="00967E96" w:rsidRDefault="00337C3D" w:rsidP="00337C3D">
      <w:pPr>
        <w:ind w:firstLine="709"/>
        <w:jc w:val="both"/>
        <w:rPr>
          <w:color w:val="000000"/>
          <w:sz w:val="24"/>
          <w:szCs w:val="24"/>
        </w:rPr>
      </w:pPr>
      <w:r w:rsidRPr="00967E96">
        <w:rPr>
          <w:i/>
          <w:iCs/>
          <w:color w:val="000000"/>
          <w:sz w:val="24"/>
          <w:szCs w:val="24"/>
        </w:rPr>
        <w:t xml:space="preserve">Если число неизвестных больше числа уравнений, </w:t>
      </w:r>
      <w:r w:rsidRPr="00967E96">
        <w:rPr>
          <w:color w:val="000000"/>
          <w:sz w:val="24"/>
          <w:szCs w:val="24"/>
        </w:rPr>
        <w:t>соответствующие</w:t>
      </w:r>
      <w:r w:rsidRPr="00967E96">
        <w:rPr>
          <w:i/>
          <w:iCs/>
          <w:color w:val="000000"/>
          <w:sz w:val="24"/>
          <w:szCs w:val="24"/>
        </w:rPr>
        <w:t xml:space="preserve"> задачи и системы называются </w:t>
      </w:r>
      <w:r w:rsidRPr="00967E96">
        <w:rPr>
          <w:b/>
          <w:bCs/>
          <w:i/>
          <w:iCs/>
          <w:color w:val="000000"/>
          <w:sz w:val="24"/>
          <w:szCs w:val="24"/>
        </w:rPr>
        <w:t>статически неопределимыми</w:t>
      </w:r>
      <w:r w:rsidRPr="00967E96">
        <w:rPr>
          <w:i/>
          <w:iCs/>
          <w:color w:val="000000"/>
          <w:sz w:val="24"/>
          <w:szCs w:val="24"/>
        </w:rPr>
        <w:t>. При этом разность между числом неизвестных и числом уравнений называется </w:t>
      </w:r>
      <w:r w:rsidRPr="00967E96">
        <w:rPr>
          <w:b/>
          <w:bCs/>
          <w:i/>
          <w:iCs/>
          <w:color w:val="000000"/>
          <w:sz w:val="24"/>
          <w:szCs w:val="24"/>
        </w:rPr>
        <w:t>степенью статической неопределимости</w:t>
      </w:r>
      <w:r w:rsidRPr="00967E96">
        <w:rPr>
          <w:i/>
          <w:iCs/>
          <w:color w:val="000000"/>
          <w:sz w:val="24"/>
          <w:szCs w:val="24"/>
        </w:rPr>
        <w:t> системы.</w:t>
      </w:r>
    </w:p>
    <w:p w:rsidR="00337C3D" w:rsidRPr="00967E96" w:rsidRDefault="00337C3D" w:rsidP="00337C3D">
      <w:pPr>
        <w:ind w:firstLine="720"/>
        <w:jc w:val="both"/>
        <w:rPr>
          <w:color w:val="000000"/>
          <w:sz w:val="24"/>
          <w:szCs w:val="24"/>
        </w:rPr>
      </w:pPr>
      <w:r w:rsidRPr="00967E96">
        <w:rPr>
          <w:color w:val="000000"/>
          <w:sz w:val="24"/>
          <w:szCs w:val="24"/>
        </w:rPr>
        <w:t>Для любой плоской системы сил, действующих на твердое тело, имеется три независимых условия равновесия. Следовательно, для любой плоской системы сил из условий равновесия можно найти не более трех неизвестных реакций связи.</w:t>
      </w:r>
    </w:p>
    <w:p w:rsidR="00337C3D" w:rsidRPr="00967E96" w:rsidRDefault="00337C3D" w:rsidP="00337C3D">
      <w:pPr>
        <w:ind w:firstLine="720"/>
        <w:jc w:val="both"/>
        <w:rPr>
          <w:color w:val="000000"/>
          <w:sz w:val="24"/>
          <w:szCs w:val="24"/>
        </w:rPr>
      </w:pPr>
      <w:r w:rsidRPr="00967E96">
        <w:rPr>
          <w:color w:val="000000"/>
          <w:sz w:val="24"/>
          <w:szCs w:val="24"/>
        </w:rPr>
        <w:t>В случае пространственной системы сил, действующих на твердое тело, имеется шесть независимых условия равновесия. Следовательно, для любой пространственной системы сил из условий равновесия можно найти не более шести неизвестных реакций связи.</w:t>
      </w:r>
    </w:p>
    <w:p w:rsidR="00337C3D" w:rsidRPr="00967E96" w:rsidRDefault="00337C3D" w:rsidP="00337C3D">
      <w:pPr>
        <w:ind w:firstLine="709"/>
        <w:jc w:val="both"/>
        <w:rPr>
          <w:color w:val="000000"/>
          <w:sz w:val="24"/>
          <w:szCs w:val="24"/>
        </w:rPr>
      </w:pPr>
      <w:r w:rsidRPr="00967E96">
        <w:rPr>
          <w:color w:val="000000"/>
          <w:sz w:val="24"/>
          <w:szCs w:val="24"/>
        </w:rPr>
        <w:t>Поясним это на следующем примере.</w:t>
      </w:r>
    </w:p>
    <w:p w:rsidR="00337C3D" w:rsidRDefault="00337C3D" w:rsidP="00337C3D">
      <w:pPr>
        <w:ind w:firstLine="709"/>
        <w:jc w:val="both"/>
        <w:rPr>
          <w:color w:val="000000"/>
          <w:sz w:val="24"/>
          <w:szCs w:val="24"/>
        </w:rPr>
      </w:pPr>
      <w:r w:rsidRPr="00D162B7">
        <w:rPr>
          <w:color w:val="000000"/>
          <w:sz w:val="24"/>
          <w:szCs w:val="24"/>
        </w:rPr>
        <w:t>Балка, жестко защемленная на левом конце и имеющая на правом конце шарнирно-неподвижную опору, загружена произвольной плоской системой сил (рис.32).</w:t>
      </w:r>
    </w:p>
    <w:p w:rsidR="00337C3D" w:rsidRPr="00967E96" w:rsidRDefault="00337C3D" w:rsidP="00337C3D">
      <w:pPr>
        <w:ind w:firstLine="709"/>
        <w:jc w:val="both"/>
        <w:rPr>
          <w:color w:val="000000"/>
          <w:sz w:val="24"/>
          <w:szCs w:val="24"/>
        </w:rPr>
      </w:pPr>
      <w:r w:rsidRPr="00967E96">
        <w:rPr>
          <w:color w:val="000000"/>
          <w:sz w:val="24"/>
          <w:szCs w:val="24"/>
        </w:rPr>
        <w:t>Для определения опорных реакций можно составить только три уравнения равновесия, куда войдут 5 неизвестных опорных реакций: </w:t>
      </w:r>
      <w:r w:rsidRPr="00967E96">
        <w:rPr>
          <w:i/>
          <w:iCs/>
          <w:color w:val="000000"/>
          <w:sz w:val="24"/>
          <w:szCs w:val="24"/>
          <w:lang w:val="en-US"/>
        </w:rPr>
        <w:t>X</w:t>
      </w:r>
      <w:r w:rsidRPr="00967E96">
        <w:rPr>
          <w:i/>
          <w:iCs/>
          <w:color w:val="000000"/>
          <w:sz w:val="24"/>
          <w:szCs w:val="24"/>
          <w:vertAlign w:val="subscript"/>
          <w:lang w:val="en-US"/>
        </w:rPr>
        <w:t>A</w:t>
      </w:r>
      <w:r w:rsidRPr="00967E96">
        <w:rPr>
          <w:i/>
          <w:iCs/>
          <w:color w:val="000000"/>
          <w:sz w:val="24"/>
          <w:szCs w:val="24"/>
        </w:rPr>
        <w:t>, Y</w:t>
      </w:r>
      <w:r w:rsidRPr="00967E96">
        <w:rPr>
          <w:i/>
          <w:iCs/>
          <w:color w:val="000000"/>
          <w:sz w:val="24"/>
          <w:szCs w:val="24"/>
          <w:vertAlign w:val="subscript"/>
        </w:rPr>
        <w:t>A</w:t>
      </w:r>
      <w:r w:rsidRPr="00967E96">
        <w:rPr>
          <w:color w:val="000000"/>
          <w:sz w:val="24"/>
          <w:szCs w:val="24"/>
        </w:rPr>
        <w:t>,</w:t>
      </w:r>
      <w:r w:rsidRPr="00967E96">
        <w:rPr>
          <w:i/>
          <w:iCs/>
          <w:color w:val="000000"/>
          <w:sz w:val="24"/>
          <w:szCs w:val="24"/>
        </w:rPr>
        <w:t> </w:t>
      </w:r>
      <w:r w:rsidRPr="00967E96">
        <w:rPr>
          <w:i/>
          <w:iCs/>
          <w:color w:val="000000"/>
          <w:sz w:val="24"/>
          <w:szCs w:val="24"/>
          <w:lang w:val="en-US"/>
        </w:rPr>
        <w:t>M</w:t>
      </w:r>
      <w:r w:rsidRPr="00967E96">
        <w:rPr>
          <w:i/>
          <w:iCs/>
          <w:color w:val="000000"/>
          <w:sz w:val="24"/>
          <w:szCs w:val="24"/>
          <w:vertAlign w:val="subscript"/>
          <w:lang w:val="en-US"/>
        </w:rPr>
        <w:t>A</w:t>
      </w:r>
      <w:r w:rsidRPr="00967E96">
        <w:rPr>
          <w:color w:val="000000"/>
          <w:sz w:val="24"/>
          <w:szCs w:val="24"/>
        </w:rPr>
        <w:t>,</w:t>
      </w:r>
      <w:r w:rsidRPr="00967E96">
        <w:rPr>
          <w:i/>
          <w:iCs/>
          <w:color w:val="000000"/>
          <w:sz w:val="24"/>
          <w:szCs w:val="24"/>
        </w:rPr>
        <w:t> </w:t>
      </w:r>
      <w:r w:rsidRPr="00967E96">
        <w:rPr>
          <w:i/>
          <w:iCs/>
          <w:color w:val="000000"/>
          <w:sz w:val="24"/>
          <w:szCs w:val="24"/>
          <w:lang w:val="en-US"/>
        </w:rPr>
        <w:t>X</w:t>
      </w:r>
      <w:r w:rsidRPr="00967E96">
        <w:rPr>
          <w:i/>
          <w:iCs/>
          <w:color w:val="000000"/>
          <w:sz w:val="24"/>
          <w:szCs w:val="24"/>
          <w:vertAlign w:val="subscript"/>
        </w:rPr>
        <w:t>B</w:t>
      </w:r>
      <w:proofErr w:type="gramStart"/>
      <w:r w:rsidRPr="00967E96">
        <w:rPr>
          <w:i/>
          <w:iCs/>
          <w:color w:val="000000"/>
          <w:sz w:val="24"/>
          <w:szCs w:val="24"/>
          <w:vertAlign w:val="subscript"/>
        </w:rPr>
        <w:t> </w:t>
      </w:r>
      <w:r w:rsidRPr="00967E96">
        <w:rPr>
          <w:i/>
          <w:iCs/>
          <w:color w:val="000000"/>
          <w:sz w:val="24"/>
          <w:szCs w:val="24"/>
        </w:rPr>
        <w:t> </w:t>
      </w:r>
      <w:r w:rsidRPr="00967E96">
        <w:rPr>
          <w:color w:val="000000"/>
          <w:sz w:val="24"/>
          <w:szCs w:val="24"/>
        </w:rPr>
        <w:t>и</w:t>
      </w:r>
      <w:proofErr w:type="gramEnd"/>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B</w:t>
      </w:r>
      <w:r w:rsidRPr="00967E96">
        <w:rPr>
          <w:color w:val="000000"/>
          <w:sz w:val="24"/>
          <w:szCs w:val="24"/>
        </w:rPr>
        <w:t>. Поставленная задача будет дважды статически неопределимой.</w:t>
      </w:r>
    </w:p>
    <w:p w:rsidR="00337C3D" w:rsidRPr="009A2193" w:rsidRDefault="00337C3D" w:rsidP="00337C3D">
      <w:pPr>
        <w:ind w:firstLine="709"/>
        <w:jc w:val="both"/>
        <w:rPr>
          <w:color w:val="000000"/>
          <w:sz w:val="24"/>
          <w:szCs w:val="24"/>
        </w:rPr>
      </w:pPr>
      <w:r w:rsidRPr="00967E96">
        <w:rPr>
          <w:color w:val="000000"/>
          <w:sz w:val="24"/>
          <w:szCs w:val="24"/>
        </w:rPr>
        <w:t xml:space="preserve">Такую задачу нельзя решить в </w:t>
      </w:r>
      <w:r w:rsidRPr="009A2193">
        <w:rPr>
          <w:color w:val="000000"/>
          <w:sz w:val="24"/>
          <w:szCs w:val="24"/>
        </w:rPr>
        <w:t>рамках теоретической механики, предполагая рассматриваемое тело абсолютно твердым.</w:t>
      </w:r>
    </w:p>
    <w:p w:rsidR="00337C3D" w:rsidRPr="009A2193" w:rsidRDefault="00337C3D" w:rsidP="00337C3D">
      <w:pPr>
        <w:ind w:firstLine="709"/>
        <w:jc w:val="both"/>
        <w:rPr>
          <w:color w:val="000000"/>
          <w:sz w:val="24"/>
          <w:szCs w:val="24"/>
        </w:rPr>
      </w:pPr>
      <w:r w:rsidRPr="009A2193">
        <w:rPr>
          <w:color w:val="000000"/>
          <w:sz w:val="24"/>
          <w:szCs w:val="24"/>
        </w:rPr>
        <w:t> </w:t>
      </w:r>
    </w:p>
    <w:p w:rsidR="00337C3D" w:rsidRPr="00967E96" w:rsidRDefault="00337C3D" w:rsidP="00337C3D">
      <w:pPr>
        <w:ind w:firstLine="709"/>
        <w:jc w:val="both"/>
        <w:rPr>
          <w:color w:val="000000"/>
          <w:sz w:val="24"/>
          <w:szCs w:val="24"/>
        </w:rPr>
      </w:pPr>
      <w:r w:rsidRPr="009A2193">
        <w:rPr>
          <w:color w:val="000000"/>
          <w:sz w:val="24"/>
          <w:szCs w:val="24"/>
        </w:rPr>
        <w:t>Вернемся к изучению составных систем, типичным представителем которых является </w:t>
      </w:r>
      <w:proofErr w:type="spellStart"/>
      <w:r w:rsidRPr="009A2193">
        <w:rPr>
          <w:color w:val="000000"/>
          <w:sz w:val="24"/>
          <w:szCs w:val="24"/>
        </w:rPr>
        <w:t>трехшарнирная</w:t>
      </w:r>
      <w:proofErr w:type="spellEnd"/>
      <w:r w:rsidRPr="009A2193">
        <w:rPr>
          <w:color w:val="000000"/>
          <w:sz w:val="24"/>
          <w:szCs w:val="24"/>
        </w:rPr>
        <w:t> рама (рис. 33</w:t>
      </w:r>
      <w:r w:rsidRPr="009A2193">
        <w:rPr>
          <w:i/>
          <w:iCs/>
          <w:color w:val="000000"/>
          <w:sz w:val="24"/>
          <w:szCs w:val="24"/>
        </w:rPr>
        <w:t>а</w:t>
      </w:r>
      <w:r w:rsidRPr="009A2193">
        <w:rPr>
          <w:color w:val="000000"/>
          <w:sz w:val="24"/>
          <w:szCs w:val="24"/>
        </w:rPr>
        <w:t>). Она состоит из двух тел: </w:t>
      </w:r>
      <w:r w:rsidRPr="009A2193">
        <w:rPr>
          <w:i/>
          <w:iCs/>
          <w:color w:val="000000"/>
          <w:sz w:val="24"/>
          <w:szCs w:val="24"/>
        </w:rPr>
        <w:t>AC</w:t>
      </w:r>
      <w:r w:rsidRPr="009A2193">
        <w:rPr>
          <w:color w:val="000000"/>
          <w:sz w:val="24"/>
          <w:szCs w:val="24"/>
        </w:rPr>
        <w:t> и </w:t>
      </w:r>
      <w:r w:rsidRPr="009A2193">
        <w:rPr>
          <w:i/>
          <w:iCs/>
          <w:color w:val="000000"/>
          <w:sz w:val="24"/>
          <w:szCs w:val="24"/>
        </w:rPr>
        <w:t>BC</w:t>
      </w:r>
      <w:r w:rsidRPr="009A2193">
        <w:rPr>
          <w:color w:val="000000"/>
          <w:sz w:val="24"/>
          <w:szCs w:val="24"/>
        </w:rPr>
        <w:t xml:space="preserve">, </w:t>
      </w:r>
      <w:r w:rsidRPr="009A2193">
        <w:rPr>
          <w:color w:val="000000"/>
          <w:sz w:val="24"/>
          <w:szCs w:val="24"/>
        </w:rPr>
        <w:lastRenderedPageBreak/>
        <w:t>соединенным </w:t>
      </w:r>
      <w:r w:rsidRPr="009A2193">
        <w:rPr>
          <w:i/>
          <w:iCs/>
          <w:color w:val="000000"/>
          <w:sz w:val="24"/>
          <w:szCs w:val="24"/>
        </w:rPr>
        <w:t>ключевым</w:t>
      </w:r>
      <w:r w:rsidRPr="009A2193">
        <w:rPr>
          <w:color w:val="000000"/>
          <w:sz w:val="24"/>
          <w:szCs w:val="24"/>
        </w:rPr>
        <w:t> шарниром </w:t>
      </w:r>
      <w:r w:rsidRPr="009A2193">
        <w:rPr>
          <w:i/>
          <w:iCs/>
          <w:color w:val="000000"/>
          <w:sz w:val="24"/>
          <w:szCs w:val="24"/>
        </w:rPr>
        <w:t>C</w:t>
      </w:r>
      <w:r w:rsidRPr="009A2193">
        <w:rPr>
          <w:color w:val="000000"/>
          <w:sz w:val="24"/>
          <w:szCs w:val="24"/>
        </w:rPr>
        <w:t>. На примере</w:t>
      </w:r>
      <w:r w:rsidRPr="00967E96">
        <w:rPr>
          <w:color w:val="000000"/>
          <w:sz w:val="24"/>
          <w:szCs w:val="24"/>
        </w:rPr>
        <w:t xml:space="preserve"> этой рамы  рассмотрим </w:t>
      </w:r>
      <w:r w:rsidRPr="00967E96">
        <w:rPr>
          <w:b/>
          <w:bCs/>
          <w:i/>
          <w:iCs/>
          <w:color w:val="000000"/>
          <w:sz w:val="24"/>
          <w:szCs w:val="24"/>
        </w:rPr>
        <w:t>два способа определения опорных реакций составных систем.</w:t>
      </w:r>
    </w:p>
    <w:p w:rsidR="00337C3D" w:rsidRPr="00967E96" w:rsidRDefault="00337C3D" w:rsidP="00337C3D">
      <w:pPr>
        <w:ind w:firstLine="709"/>
        <w:jc w:val="both"/>
        <w:rPr>
          <w:color w:val="000000"/>
          <w:sz w:val="24"/>
          <w:szCs w:val="24"/>
        </w:rPr>
      </w:pPr>
    </w:p>
    <w:tbl>
      <w:tblPr>
        <w:tblW w:w="0" w:type="auto"/>
        <w:tblLook w:val="04A0" w:firstRow="1" w:lastRow="0" w:firstColumn="1" w:lastColumn="0" w:noHBand="0" w:noVBand="1"/>
      </w:tblPr>
      <w:tblGrid>
        <w:gridCol w:w="9571"/>
      </w:tblGrid>
      <w:tr w:rsidR="00337C3D" w:rsidRPr="00967E96" w:rsidTr="00247198">
        <w:trPr>
          <w:trHeight w:val="2537"/>
        </w:trPr>
        <w:tc>
          <w:tcPr>
            <w:tcW w:w="9571" w:type="dxa"/>
            <w:shd w:val="clear" w:color="auto" w:fill="auto"/>
          </w:tcPr>
          <w:p w:rsidR="00337C3D" w:rsidRPr="00967E96" w:rsidRDefault="00337C3D" w:rsidP="00247198">
            <w:pPr>
              <w:jc w:val="center"/>
              <w:rPr>
                <w:color w:val="000000"/>
                <w:sz w:val="24"/>
                <w:szCs w:val="24"/>
              </w:rPr>
            </w:pPr>
            <w:r>
              <w:rPr>
                <w:noProof/>
                <w:color w:val="000000"/>
                <w:sz w:val="24"/>
                <w:szCs w:val="24"/>
              </w:rPr>
              <w:drawing>
                <wp:inline distT="0" distB="0" distL="0" distR="0">
                  <wp:extent cx="2948305" cy="2223135"/>
                  <wp:effectExtent l="0" t="0" r="4445" b="5715"/>
                  <wp:docPr id="2" name="Рисунок 2" descr="image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31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948305" cy="2223135"/>
                          </a:xfrm>
                          <a:prstGeom prst="rect">
                            <a:avLst/>
                          </a:prstGeom>
                          <a:noFill/>
                          <a:ln>
                            <a:noFill/>
                          </a:ln>
                        </pic:spPr>
                      </pic:pic>
                    </a:graphicData>
                  </a:graphic>
                </wp:inline>
              </w:drawing>
            </w:r>
          </w:p>
        </w:tc>
      </w:tr>
      <w:tr w:rsidR="00337C3D" w:rsidRPr="00967E96" w:rsidTr="00247198">
        <w:tc>
          <w:tcPr>
            <w:tcW w:w="9571" w:type="dxa"/>
            <w:shd w:val="clear" w:color="auto" w:fill="auto"/>
          </w:tcPr>
          <w:p w:rsidR="00337C3D" w:rsidRPr="00967E96" w:rsidRDefault="00337C3D" w:rsidP="00247198">
            <w:pPr>
              <w:jc w:val="center"/>
              <w:rPr>
                <w:color w:val="000000"/>
                <w:sz w:val="24"/>
                <w:szCs w:val="24"/>
              </w:rPr>
            </w:pPr>
            <w:r w:rsidRPr="00967E96">
              <w:rPr>
                <w:color w:val="000000"/>
                <w:sz w:val="24"/>
                <w:szCs w:val="24"/>
              </w:rPr>
              <w:t xml:space="preserve">Рис </w:t>
            </w:r>
            <w:r w:rsidRPr="009A2193">
              <w:rPr>
                <w:color w:val="000000"/>
                <w:sz w:val="24"/>
                <w:szCs w:val="24"/>
              </w:rPr>
              <w:t>32</w:t>
            </w:r>
          </w:p>
        </w:tc>
      </w:tr>
    </w:tbl>
    <w:p w:rsidR="00337C3D" w:rsidRPr="00967E96" w:rsidRDefault="00337C3D" w:rsidP="00337C3D">
      <w:pPr>
        <w:ind w:firstLine="709"/>
        <w:jc w:val="both"/>
        <w:rPr>
          <w:color w:val="000000"/>
          <w:sz w:val="24"/>
          <w:szCs w:val="24"/>
        </w:rPr>
      </w:pPr>
    </w:p>
    <w:p w:rsidR="00337C3D" w:rsidRPr="009A2193" w:rsidRDefault="00337C3D" w:rsidP="00337C3D">
      <w:pPr>
        <w:ind w:firstLine="709"/>
        <w:jc w:val="both"/>
        <w:rPr>
          <w:color w:val="000000"/>
          <w:sz w:val="24"/>
          <w:szCs w:val="24"/>
        </w:rPr>
      </w:pPr>
      <w:r w:rsidRPr="00967E96">
        <w:rPr>
          <w:b/>
          <w:bCs/>
          <w:color w:val="000000"/>
          <w:sz w:val="24"/>
          <w:szCs w:val="24"/>
        </w:rPr>
        <w:t>1 способ.</w:t>
      </w:r>
      <w:r w:rsidRPr="00967E96">
        <w:rPr>
          <w:color w:val="000000"/>
          <w:sz w:val="24"/>
          <w:szCs w:val="24"/>
        </w:rPr>
        <w:t> Рассмотрим тело </w:t>
      </w:r>
      <w:r w:rsidRPr="00967E96">
        <w:rPr>
          <w:i/>
          <w:iCs/>
          <w:color w:val="000000"/>
          <w:sz w:val="24"/>
          <w:szCs w:val="24"/>
        </w:rPr>
        <w:t>AC</w:t>
      </w:r>
      <w:r w:rsidRPr="00967E96">
        <w:rPr>
          <w:color w:val="000000"/>
          <w:sz w:val="24"/>
          <w:szCs w:val="24"/>
        </w:rPr>
        <w:t>, загруженное заданной силой </w:t>
      </w:r>
      <w:proofErr w:type="gramStart"/>
      <w:r w:rsidRPr="00967E96">
        <w:rPr>
          <w:i/>
          <w:iCs/>
          <w:color w:val="000000"/>
          <w:sz w:val="24"/>
          <w:szCs w:val="24"/>
        </w:rPr>
        <w:t>Р</w:t>
      </w:r>
      <w:proofErr w:type="gramEnd"/>
      <w:r w:rsidRPr="00967E96">
        <w:rPr>
          <w:color w:val="000000"/>
          <w:sz w:val="24"/>
          <w:szCs w:val="24"/>
        </w:rPr>
        <w:t xml:space="preserve">, отбросив в соответствии с аксиомой 7 все связи и </w:t>
      </w:r>
      <w:r w:rsidRPr="009A2193">
        <w:rPr>
          <w:color w:val="000000"/>
          <w:sz w:val="24"/>
          <w:szCs w:val="24"/>
        </w:rPr>
        <w:t>заменив их соответственно реакциями внешних (</w:t>
      </w:r>
      <w:r w:rsidRPr="009A2193">
        <w:rPr>
          <w:i/>
          <w:iCs/>
          <w:color w:val="000000"/>
          <w:sz w:val="24"/>
          <w:szCs w:val="24"/>
        </w:rPr>
        <w:t>X</w:t>
      </w:r>
      <w:r w:rsidRPr="009A2193">
        <w:rPr>
          <w:i/>
          <w:iCs/>
          <w:color w:val="000000"/>
          <w:sz w:val="24"/>
          <w:szCs w:val="24"/>
          <w:vertAlign w:val="subscript"/>
        </w:rPr>
        <w:t>A</w:t>
      </w:r>
      <w:r w:rsidRPr="009A2193">
        <w:rPr>
          <w:color w:val="000000"/>
          <w:sz w:val="24"/>
          <w:szCs w:val="24"/>
        </w:rPr>
        <w:t>, </w:t>
      </w:r>
      <w:r w:rsidRPr="009A2193">
        <w:rPr>
          <w:i/>
          <w:iCs/>
          <w:color w:val="000000"/>
          <w:sz w:val="24"/>
          <w:szCs w:val="24"/>
          <w:lang w:val="en-US"/>
        </w:rPr>
        <w:t>Y</w:t>
      </w:r>
      <w:r w:rsidRPr="009A2193">
        <w:rPr>
          <w:i/>
          <w:iCs/>
          <w:color w:val="000000"/>
          <w:sz w:val="24"/>
          <w:szCs w:val="24"/>
          <w:vertAlign w:val="subscript"/>
          <w:lang w:val="en-US"/>
        </w:rPr>
        <w:t>A</w:t>
      </w:r>
      <w:r w:rsidRPr="009A2193">
        <w:rPr>
          <w:color w:val="000000"/>
          <w:sz w:val="24"/>
          <w:szCs w:val="24"/>
        </w:rPr>
        <w:t>) и внутренних (</w:t>
      </w:r>
      <w:r w:rsidRPr="009A2193">
        <w:rPr>
          <w:i/>
          <w:iCs/>
          <w:color w:val="000000"/>
          <w:sz w:val="24"/>
          <w:szCs w:val="24"/>
        </w:rPr>
        <w:t>X</w:t>
      </w:r>
      <w:r w:rsidRPr="009A2193">
        <w:rPr>
          <w:i/>
          <w:iCs/>
          <w:color w:val="000000"/>
          <w:sz w:val="24"/>
          <w:szCs w:val="24"/>
          <w:vertAlign w:val="subscript"/>
          <w:lang w:val="en-US"/>
        </w:rPr>
        <w:t>C</w:t>
      </w:r>
      <w:r w:rsidRPr="009A2193">
        <w:rPr>
          <w:color w:val="000000"/>
          <w:sz w:val="24"/>
          <w:szCs w:val="24"/>
        </w:rPr>
        <w:t>, </w:t>
      </w:r>
      <w:r w:rsidRPr="009A2193">
        <w:rPr>
          <w:i/>
          <w:iCs/>
          <w:color w:val="000000"/>
          <w:sz w:val="24"/>
          <w:szCs w:val="24"/>
          <w:lang w:val="en-US"/>
        </w:rPr>
        <w:t>Y</w:t>
      </w:r>
      <w:r w:rsidRPr="009A2193">
        <w:rPr>
          <w:i/>
          <w:iCs/>
          <w:color w:val="000000"/>
          <w:sz w:val="24"/>
          <w:szCs w:val="24"/>
          <w:vertAlign w:val="subscript"/>
          <w:lang w:val="en-US"/>
        </w:rPr>
        <w:t>C</w:t>
      </w:r>
      <w:r w:rsidRPr="009A2193">
        <w:rPr>
          <w:color w:val="000000"/>
          <w:sz w:val="24"/>
          <w:szCs w:val="24"/>
        </w:rPr>
        <w:t>) связей (рис. 33,</w:t>
      </w:r>
      <w:r w:rsidRPr="009A2193">
        <w:rPr>
          <w:i/>
          <w:iCs/>
          <w:color w:val="000000"/>
          <w:sz w:val="24"/>
          <w:szCs w:val="24"/>
        </w:rPr>
        <w:t>б</w:t>
      </w:r>
      <w:r w:rsidRPr="009A2193">
        <w:rPr>
          <w:color w:val="000000"/>
          <w:sz w:val="24"/>
          <w:szCs w:val="24"/>
        </w:rPr>
        <w:t>).</w:t>
      </w:r>
    </w:p>
    <w:p w:rsidR="00337C3D" w:rsidRPr="009A2193" w:rsidRDefault="00337C3D" w:rsidP="00337C3D">
      <w:pPr>
        <w:ind w:firstLine="709"/>
        <w:jc w:val="both"/>
        <w:rPr>
          <w:color w:val="000000"/>
          <w:sz w:val="24"/>
          <w:szCs w:val="24"/>
        </w:rPr>
      </w:pPr>
      <w:r w:rsidRPr="009A2193">
        <w:rPr>
          <w:color w:val="000000"/>
          <w:sz w:val="24"/>
          <w:szCs w:val="24"/>
        </w:rPr>
        <w:t>Аналогично можно рассмотреть равновесие тела </w:t>
      </w:r>
      <w:r w:rsidRPr="009A2193">
        <w:rPr>
          <w:i/>
          <w:iCs/>
          <w:color w:val="000000"/>
          <w:sz w:val="24"/>
          <w:szCs w:val="24"/>
        </w:rPr>
        <w:t>BC</w:t>
      </w:r>
      <w:r w:rsidRPr="009A2193">
        <w:rPr>
          <w:color w:val="000000"/>
          <w:sz w:val="24"/>
          <w:szCs w:val="24"/>
        </w:rPr>
        <w:t> под действием реакций опоры</w:t>
      </w:r>
      <w:proofErr w:type="gramStart"/>
      <w:r w:rsidRPr="009A2193">
        <w:rPr>
          <w:color w:val="000000"/>
          <w:sz w:val="24"/>
          <w:szCs w:val="24"/>
        </w:rPr>
        <w:t> </w:t>
      </w:r>
      <w:r w:rsidRPr="009A2193">
        <w:rPr>
          <w:i/>
          <w:iCs/>
          <w:color w:val="000000"/>
          <w:sz w:val="24"/>
          <w:szCs w:val="24"/>
        </w:rPr>
        <w:t>В</w:t>
      </w:r>
      <w:proofErr w:type="gramEnd"/>
      <w:r w:rsidRPr="009A2193">
        <w:rPr>
          <w:color w:val="000000"/>
          <w:sz w:val="24"/>
          <w:szCs w:val="24"/>
        </w:rPr>
        <w:t> - (</w:t>
      </w:r>
      <w:r w:rsidRPr="009A2193">
        <w:rPr>
          <w:i/>
          <w:iCs/>
          <w:color w:val="000000"/>
          <w:sz w:val="24"/>
          <w:szCs w:val="24"/>
        </w:rPr>
        <w:t>X</w:t>
      </w:r>
      <w:r w:rsidRPr="009A2193">
        <w:rPr>
          <w:i/>
          <w:iCs/>
          <w:color w:val="000000"/>
          <w:sz w:val="24"/>
          <w:szCs w:val="24"/>
          <w:vertAlign w:val="subscript"/>
          <w:lang w:val="en-US"/>
        </w:rPr>
        <w:t>B</w:t>
      </w:r>
      <w:r w:rsidRPr="009A2193">
        <w:rPr>
          <w:color w:val="000000"/>
          <w:sz w:val="24"/>
          <w:szCs w:val="24"/>
        </w:rPr>
        <w:t>, </w:t>
      </w:r>
      <w:r w:rsidRPr="009A2193">
        <w:rPr>
          <w:i/>
          <w:iCs/>
          <w:color w:val="000000"/>
          <w:sz w:val="24"/>
          <w:szCs w:val="24"/>
          <w:lang w:val="en-US"/>
        </w:rPr>
        <w:t>Y</w:t>
      </w:r>
      <w:r w:rsidRPr="009A2193">
        <w:rPr>
          <w:i/>
          <w:iCs/>
          <w:color w:val="000000"/>
          <w:sz w:val="24"/>
          <w:szCs w:val="24"/>
          <w:vertAlign w:val="subscript"/>
          <w:lang w:val="en-US"/>
        </w:rPr>
        <w:t>B</w:t>
      </w:r>
      <w:r w:rsidRPr="009A2193">
        <w:rPr>
          <w:color w:val="000000"/>
          <w:sz w:val="24"/>
          <w:szCs w:val="24"/>
        </w:rPr>
        <w:t>) и реакций в соединительном шарнире </w:t>
      </w:r>
      <w:r w:rsidRPr="009A2193">
        <w:rPr>
          <w:i/>
          <w:iCs/>
          <w:color w:val="000000"/>
          <w:sz w:val="24"/>
          <w:szCs w:val="24"/>
          <w:lang w:val="en-US"/>
        </w:rPr>
        <w:t>C</w:t>
      </w:r>
      <w:r w:rsidRPr="009A2193">
        <w:rPr>
          <w:color w:val="000000"/>
          <w:sz w:val="24"/>
          <w:szCs w:val="24"/>
          <w:lang w:val="en-US"/>
        </w:rPr>
        <w:t> </w:t>
      </w:r>
      <w:r w:rsidRPr="009A2193">
        <w:rPr>
          <w:color w:val="000000"/>
          <w:sz w:val="24"/>
          <w:szCs w:val="24"/>
        </w:rPr>
        <w:t>-</w:t>
      </w:r>
      <w:r w:rsidRPr="009A2193">
        <w:rPr>
          <w:color w:val="000000"/>
          <w:sz w:val="24"/>
          <w:szCs w:val="24"/>
          <w:lang w:val="en-US"/>
        </w:rPr>
        <w:t> </w:t>
      </w:r>
      <w:r w:rsidRPr="009A2193">
        <w:rPr>
          <w:color w:val="000000"/>
          <w:sz w:val="24"/>
          <w:szCs w:val="24"/>
        </w:rPr>
        <w:t>(</w:t>
      </w:r>
      <w:r w:rsidRPr="009A2193">
        <w:rPr>
          <w:i/>
          <w:iCs/>
          <w:color w:val="000000"/>
          <w:sz w:val="24"/>
          <w:szCs w:val="24"/>
        </w:rPr>
        <w:t>X</w:t>
      </w:r>
      <w:r w:rsidRPr="009A2193">
        <w:rPr>
          <w:i/>
          <w:iCs/>
          <w:color w:val="000000"/>
          <w:sz w:val="24"/>
          <w:szCs w:val="24"/>
          <w:vertAlign w:val="subscript"/>
          <w:lang w:val="en-US"/>
        </w:rPr>
        <w:t>C</w:t>
      </w:r>
      <w:r w:rsidRPr="009A2193">
        <w:rPr>
          <w:i/>
          <w:iCs/>
          <w:color w:val="000000"/>
          <w:sz w:val="24"/>
          <w:szCs w:val="24"/>
        </w:rPr>
        <w:t>’</w:t>
      </w:r>
      <w:r w:rsidRPr="009A2193">
        <w:rPr>
          <w:color w:val="000000"/>
          <w:sz w:val="24"/>
          <w:szCs w:val="24"/>
        </w:rPr>
        <w:t>, </w:t>
      </w:r>
      <w:r w:rsidRPr="009A2193">
        <w:rPr>
          <w:i/>
          <w:iCs/>
          <w:color w:val="000000"/>
          <w:sz w:val="24"/>
          <w:szCs w:val="24"/>
          <w:lang w:val="en-US"/>
        </w:rPr>
        <w:t>Y</w:t>
      </w:r>
      <w:r w:rsidRPr="009A2193">
        <w:rPr>
          <w:i/>
          <w:iCs/>
          <w:color w:val="000000"/>
          <w:sz w:val="24"/>
          <w:szCs w:val="24"/>
          <w:vertAlign w:val="subscript"/>
          <w:lang w:val="en-US"/>
        </w:rPr>
        <w:t>C</w:t>
      </w:r>
      <w:r w:rsidRPr="009A2193">
        <w:rPr>
          <w:color w:val="000000"/>
          <w:sz w:val="24"/>
          <w:szCs w:val="24"/>
        </w:rPr>
        <w:t>’), где в соответствии с аксиомой 5: </w:t>
      </w:r>
      <w:r w:rsidRPr="009A2193">
        <w:rPr>
          <w:i/>
          <w:iCs/>
          <w:color w:val="000000"/>
          <w:sz w:val="24"/>
          <w:szCs w:val="24"/>
        </w:rPr>
        <w:t>X</w:t>
      </w:r>
      <w:r w:rsidRPr="009A2193">
        <w:rPr>
          <w:i/>
          <w:iCs/>
          <w:color w:val="000000"/>
          <w:sz w:val="24"/>
          <w:szCs w:val="24"/>
          <w:vertAlign w:val="subscript"/>
          <w:lang w:val="en-US"/>
        </w:rPr>
        <w:t>C </w:t>
      </w:r>
      <w:r w:rsidRPr="009A2193">
        <w:rPr>
          <w:color w:val="000000"/>
          <w:sz w:val="24"/>
          <w:szCs w:val="24"/>
        </w:rPr>
        <w:t> = </w:t>
      </w:r>
      <w:r w:rsidRPr="009A2193">
        <w:rPr>
          <w:i/>
          <w:iCs/>
          <w:color w:val="000000"/>
          <w:sz w:val="24"/>
          <w:szCs w:val="24"/>
        </w:rPr>
        <w:t>X</w:t>
      </w:r>
      <w:r w:rsidRPr="009A2193">
        <w:rPr>
          <w:i/>
          <w:iCs/>
          <w:color w:val="000000"/>
          <w:sz w:val="24"/>
          <w:szCs w:val="24"/>
          <w:vertAlign w:val="subscript"/>
          <w:lang w:val="en-US"/>
        </w:rPr>
        <w:t>C</w:t>
      </w:r>
      <w:r w:rsidRPr="009A2193">
        <w:rPr>
          <w:i/>
          <w:iCs/>
          <w:color w:val="000000"/>
          <w:sz w:val="24"/>
          <w:szCs w:val="24"/>
        </w:rPr>
        <w:t>’</w:t>
      </w:r>
      <w:r w:rsidRPr="009A2193">
        <w:rPr>
          <w:color w:val="000000"/>
          <w:sz w:val="24"/>
          <w:szCs w:val="24"/>
        </w:rPr>
        <w:t>, </w:t>
      </w:r>
      <w:r w:rsidRPr="009A2193">
        <w:rPr>
          <w:i/>
          <w:iCs/>
          <w:color w:val="000000"/>
          <w:sz w:val="24"/>
          <w:szCs w:val="24"/>
          <w:lang w:val="en-US"/>
        </w:rPr>
        <w:t>Y</w:t>
      </w:r>
      <w:r w:rsidRPr="009A2193">
        <w:rPr>
          <w:i/>
          <w:iCs/>
          <w:color w:val="000000"/>
          <w:sz w:val="24"/>
          <w:szCs w:val="24"/>
          <w:vertAlign w:val="subscript"/>
          <w:lang w:val="en-US"/>
        </w:rPr>
        <w:t>C </w:t>
      </w:r>
      <w:r w:rsidRPr="009A2193">
        <w:rPr>
          <w:color w:val="000000"/>
          <w:sz w:val="24"/>
          <w:szCs w:val="24"/>
        </w:rPr>
        <w:t> =</w:t>
      </w:r>
      <w:r w:rsidRPr="009A2193">
        <w:rPr>
          <w:i/>
          <w:iCs/>
          <w:color w:val="000000"/>
          <w:sz w:val="24"/>
          <w:szCs w:val="24"/>
          <w:lang w:val="en-US"/>
        </w:rPr>
        <w:t>Y</w:t>
      </w:r>
      <w:r w:rsidRPr="009A2193">
        <w:rPr>
          <w:i/>
          <w:iCs/>
          <w:color w:val="000000"/>
          <w:sz w:val="24"/>
          <w:szCs w:val="24"/>
          <w:vertAlign w:val="subscript"/>
          <w:lang w:val="en-US"/>
        </w:rPr>
        <w:t>C</w:t>
      </w:r>
      <w:r w:rsidRPr="009A2193">
        <w:rPr>
          <w:color w:val="000000"/>
          <w:sz w:val="24"/>
          <w:szCs w:val="24"/>
        </w:rPr>
        <w:t>’.</w:t>
      </w:r>
    </w:p>
    <w:p w:rsidR="00337C3D" w:rsidRDefault="00337C3D" w:rsidP="00337C3D">
      <w:pPr>
        <w:ind w:firstLine="709"/>
        <w:jc w:val="both"/>
        <w:rPr>
          <w:color w:val="000000"/>
          <w:sz w:val="24"/>
          <w:szCs w:val="24"/>
        </w:rPr>
      </w:pPr>
      <w:r w:rsidRPr="009A2193">
        <w:rPr>
          <w:color w:val="000000"/>
          <w:sz w:val="24"/>
          <w:szCs w:val="24"/>
        </w:rPr>
        <w:t>Для каждого из этих тел можно составить три уравнения</w:t>
      </w:r>
      <w:r w:rsidRPr="00967E96">
        <w:rPr>
          <w:color w:val="000000"/>
          <w:sz w:val="24"/>
          <w:szCs w:val="24"/>
        </w:rPr>
        <w:t xml:space="preserve"> равновесия, таким образом, общее число неизвестных: </w:t>
      </w:r>
      <w:r w:rsidRPr="00967E96">
        <w:rPr>
          <w:i/>
          <w:iCs/>
          <w:color w:val="000000"/>
          <w:sz w:val="24"/>
          <w:szCs w:val="24"/>
        </w:rPr>
        <w:t>X</w:t>
      </w:r>
      <w:r w:rsidRPr="00967E96">
        <w:rPr>
          <w:i/>
          <w:iCs/>
          <w:color w:val="000000"/>
          <w:sz w:val="24"/>
          <w:szCs w:val="24"/>
          <w:vertAlign w:val="subscript"/>
        </w:rPr>
        <w:t>A</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A</w:t>
      </w:r>
      <w:r w:rsidRPr="00967E96">
        <w:rPr>
          <w:color w:val="000000"/>
          <w:sz w:val="24"/>
          <w:szCs w:val="24"/>
        </w:rPr>
        <w:t> , </w:t>
      </w:r>
      <w:r w:rsidRPr="00967E96">
        <w:rPr>
          <w:i/>
          <w:iCs/>
          <w:color w:val="000000"/>
          <w:sz w:val="24"/>
          <w:szCs w:val="24"/>
        </w:rPr>
        <w:t>X</w:t>
      </w:r>
      <w:r w:rsidRPr="00967E96">
        <w:rPr>
          <w:i/>
          <w:iCs/>
          <w:color w:val="000000"/>
          <w:sz w:val="24"/>
          <w:szCs w:val="24"/>
          <w:vertAlign w:val="subscript"/>
          <w:lang w:val="en-US"/>
        </w:rPr>
        <w:t>C </w:t>
      </w:r>
      <w:r w:rsidRPr="00967E96">
        <w:rPr>
          <w:color w:val="000000"/>
          <w:sz w:val="24"/>
          <w:szCs w:val="24"/>
        </w:rPr>
        <w:t>=</w:t>
      </w:r>
      <w:r w:rsidRPr="00967E96">
        <w:rPr>
          <w:i/>
          <w:iCs/>
          <w:color w:val="000000"/>
          <w:sz w:val="24"/>
          <w:szCs w:val="24"/>
        </w:rPr>
        <w:t>X</w:t>
      </w:r>
      <w:r w:rsidRPr="00967E96">
        <w:rPr>
          <w:i/>
          <w:iCs/>
          <w:color w:val="000000"/>
          <w:sz w:val="24"/>
          <w:szCs w:val="24"/>
          <w:vertAlign w:val="subscript"/>
          <w:lang w:val="en-US"/>
        </w:rPr>
        <w:t>C</w:t>
      </w:r>
      <w:r w:rsidRPr="00967E96">
        <w:rPr>
          <w:i/>
          <w:iCs/>
          <w:color w:val="000000"/>
          <w:sz w:val="24"/>
          <w:szCs w:val="24"/>
        </w:rPr>
        <w:t>’</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C</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C</w:t>
      </w:r>
      <w:r w:rsidRPr="00967E96">
        <w:rPr>
          <w:color w:val="000000"/>
          <w:sz w:val="24"/>
          <w:szCs w:val="24"/>
        </w:rPr>
        <w:t>’, </w:t>
      </w:r>
      <w:r w:rsidRPr="00967E96">
        <w:rPr>
          <w:i/>
          <w:iCs/>
          <w:color w:val="000000"/>
          <w:sz w:val="24"/>
          <w:szCs w:val="24"/>
        </w:rPr>
        <w:t>X</w:t>
      </w:r>
      <w:r w:rsidRPr="00967E96">
        <w:rPr>
          <w:i/>
          <w:iCs/>
          <w:color w:val="000000"/>
          <w:sz w:val="24"/>
          <w:szCs w:val="24"/>
          <w:vertAlign w:val="subscript"/>
          <w:lang w:val="en-US"/>
        </w:rPr>
        <w:t>B </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B</w:t>
      </w:r>
      <w:r w:rsidRPr="00967E96">
        <w:rPr>
          <w:color w:val="000000"/>
          <w:sz w:val="24"/>
          <w:szCs w:val="24"/>
        </w:rPr>
        <w:t> равняется суммарному числу уравнений, и задача является статически определимой.</w:t>
      </w:r>
    </w:p>
    <w:p w:rsidR="00337C3D" w:rsidRPr="00967E96" w:rsidRDefault="00337C3D" w:rsidP="00337C3D">
      <w:pPr>
        <w:ind w:firstLine="709"/>
        <w:jc w:val="both"/>
        <w:rPr>
          <w:color w:val="000000"/>
          <w:sz w:val="24"/>
          <w:szCs w:val="24"/>
        </w:rPr>
      </w:pPr>
      <w:r w:rsidRPr="00967E96">
        <w:rPr>
          <w:color w:val="000000"/>
          <w:sz w:val="24"/>
          <w:szCs w:val="24"/>
        </w:rPr>
        <w:t>Напомним, что по условию задачи требовалось определить только 4 опорные реакции, нам же пришлось проделать дополнительную работу, определяя реакции в соединительном шарнире. В этом и заключается недостаток данного способа определения опорных реакций.</w:t>
      </w:r>
    </w:p>
    <w:p w:rsidR="00337C3D" w:rsidRPr="00967E96" w:rsidRDefault="00337C3D" w:rsidP="00337C3D">
      <w:pPr>
        <w:ind w:firstLine="709"/>
        <w:jc w:val="both"/>
        <w:rPr>
          <w:color w:val="000000"/>
          <w:sz w:val="24"/>
          <w:szCs w:val="24"/>
        </w:rPr>
      </w:pPr>
      <w:r w:rsidRPr="00967E96">
        <w:rPr>
          <w:b/>
          <w:bCs/>
          <w:color w:val="000000"/>
          <w:sz w:val="24"/>
          <w:szCs w:val="24"/>
        </w:rPr>
        <w:t>2 способ.</w:t>
      </w:r>
      <w:r w:rsidRPr="00967E96">
        <w:rPr>
          <w:color w:val="000000"/>
          <w:sz w:val="24"/>
          <w:szCs w:val="24"/>
        </w:rPr>
        <w:t> Рассмотрим равновесие всей рамы </w:t>
      </w:r>
      <w:r w:rsidRPr="00967E96">
        <w:rPr>
          <w:i/>
          <w:iCs/>
          <w:color w:val="000000"/>
          <w:sz w:val="24"/>
          <w:szCs w:val="24"/>
        </w:rPr>
        <w:t>АВС</w:t>
      </w:r>
      <w:r w:rsidRPr="00967E96">
        <w:rPr>
          <w:color w:val="000000"/>
          <w:sz w:val="24"/>
          <w:szCs w:val="24"/>
        </w:rPr>
        <w:t>, отбросив только внешние связи и заменив их неизвестными опорными реакциями</w:t>
      </w:r>
      <w:r w:rsidRPr="00967E96">
        <w:rPr>
          <w:i/>
          <w:iCs/>
          <w:color w:val="000000"/>
          <w:sz w:val="24"/>
          <w:szCs w:val="24"/>
        </w:rPr>
        <w:t> X</w:t>
      </w:r>
      <w:r w:rsidRPr="00967E96">
        <w:rPr>
          <w:i/>
          <w:iCs/>
          <w:color w:val="000000"/>
          <w:sz w:val="24"/>
          <w:szCs w:val="24"/>
          <w:vertAlign w:val="subscript"/>
        </w:rPr>
        <w:t>A</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A</w:t>
      </w:r>
      <w:r w:rsidRPr="00967E96">
        <w:rPr>
          <w:color w:val="000000"/>
          <w:sz w:val="24"/>
          <w:szCs w:val="24"/>
        </w:rPr>
        <w:t>,</w:t>
      </w:r>
      <w:r w:rsidRPr="00967E96">
        <w:rPr>
          <w:i/>
          <w:iCs/>
          <w:color w:val="000000"/>
          <w:sz w:val="24"/>
          <w:szCs w:val="24"/>
        </w:rPr>
        <w:t> X</w:t>
      </w:r>
      <w:r w:rsidRPr="00967E96">
        <w:rPr>
          <w:i/>
          <w:iCs/>
          <w:color w:val="000000"/>
          <w:sz w:val="24"/>
          <w:szCs w:val="24"/>
          <w:vertAlign w:val="subscript"/>
          <w:lang w:val="en-US"/>
        </w:rPr>
        <w:t>B </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B</w:t>
      </w:r>
      <w:r w:rsidRPr="00967E96">
        <w:rPr>
          <w:color w:val="000000"/>
          <w:sz w:val="24"/>
          <w:szCs w:val="24"/>
        </w:rPr>
        <w:t> .</w:t>
      </w:r>
    </w:p>
    <w:p w:rsidR="00337C3D" w:rsidRPr="00967E96" w:rsidRDefault="00337C3D" w:rsidP="00337C3D">
      <w:pPr>
        <w:ind w:firstLine="709"/>
        <w:jc w:val="both"/>
        <w:rPr>
          <w:color w:val="000000"/>
          <w:sz w:val="24"/>
          <w:szCs w:val="24"/>
        </w:rPr>
      </w:pPr>
      <w:r w:rsidRPr="00967E96">
        <w:rPr>
          <w:color w:val="000000"/>
          <w:sz w:val="24"/>
          <w:szCs w:val="24"/>
        </w:rPr>
        <w:t>Полученная система состоит из двух тел и не является абсолютно твердым телом, поскольку расстояние между точками</w:t>
      </w:r>
      <w:proofErr w:type="gramStart"/>
      <w:r w:rsidRPr="00967E96">
        <w:rPr>
          <w:color w:val="000000"/>
          <w:sz w:val="24"/>
          <w:szCs w:val="24"/>
        </w:rPr>
        <w:t> </w:t>
      </w:r>
      <w:r w:rsidRPr="00967E96">
        <w:rPr>
          <w:i/>
          <w:iCs/>
          <w:color w:val="000000"/>
          <w:sz w:val="24"/>
          <w:szCs w:val="24"/>
        </w:rPr>
        <w:t>А</w:t>
      </w:r>
      <w:proofErr w:type="gramEnd"/>
      <w:r w:rsidRPr="00967E96">
        <w:rPr>
          <w:color w:val="000000"/>
          <w:sz w:val="24"/>
          <w:szCs w:val="24"/>
        </w:rPr>
        <w:t> и </w:t>
      </w:r>
      <w:r w:rsidRPr="00967E96">
        <w:rPr>
          <w:i/>
          <w:iCs/>
          <w:color w:val="000000"/>
          <w:sz w:val="24"/>
          <w:szCs w:val="24"/>
        </w:rPr>
        <w:t>В</w:t>
      </w:r>
      <w:r w:rsidRPr="00967E96">
        <w:rPr>
          <w:color w:val="000000"/>
          <w:sz w:val="24"/>
          <w:szCs w:val="24"/>
        </w:rPr>
        <w:t> может изменяться вследствие взаимного поворота обеих частей относительно шарнира </w:t>
      </w:r>
      <w:r w:rsidRPr="00967E96">
        <w:rPr>
          <w:i/>
          <w:iCs/>
          <w:color w:val="000000"/>
          <w:sz w:val="24"/>
          <w:szCs w:val="24"/>
        </w:rPr>
        <w:t>С</w:t>
      </w:r>
      <w:r w:rsidRPr="00967E96">
        <w:rPr>
          <w:color w:val="000000"/>
          <w:sz w:val="24"/>
          <w:szCs w:val="24"/>
        </w:rPr>
        <w:t>. Тем не менее можно считать, что совокупность сил, приложенных к раме </w:t>
      </w:r>
      <w:r w:rsidRPr="00967E96">
        <w:rPr>
          <w:i/>
          <w:iCs/>
          <w:color w:val="000000"/>
          <w:sz w:val="24"/>
          <w:szCs w:val="24"/>
        </w:rPr>
        <w:t>АВС</w:t>
      </w:r>
      <w:r w:rsidRPr="00967E96">
        <w:rPr>
          <w:color w:val="000000"/>
          <w:sz w:val="24"/>
          <w:szCs w:val="24"/>
        </w:rPr>
        <w:t> образует систему, если воспользоваться аксиомой отвердевания (рис.</w:t>
      </w:r>
      <w:r>
        <w:rPr>
          <w:color w:val="000000"/>
          <w:sz w:val="24"/>
          <w:szCs w:val="24"/>
        </w:rPr>
        <w:t>33</w:t>
      </w:r>
      <w:r w:rsidRPr="00967E96">
        <w:rPr>
          <w:color w:val="000000"/>
          <w:sz w:val="24"/>
          <w:szCs w:val="24"/>
        </w:rPr>
        <w:t>,</w:t>
      </w:r>
      <w:r w:rsidRPr="00967E96">
        <w:rPr>
          <w:i/>
          <w:iCs/>
          <w:color w:val="000000"/>
          <w:sz w:val="24"/>
          <w:szCs w:val="24"/>
        </w:rPr>
        <w:t>в</w:t>
      </w:r>
      <w:r w:rsidRPr="00967E96">
        <w:rPr>
          <w:color w:val="000000"/>
          <w:sz w:val="24"/>
          <w:szCs w:val="24"/>
        </w:rPr>
        <w:t>). </w:t>
      </w:r>
    </w:p>
    <w:p w:rsidR="00337C3D" w:rsidRPr="00967E96" w:rsidRDefault="00337C3D" w:rsidP="00337C3D">
      <w:pPr>
        <w:ind w:firstLine="709"/>
        <w:jc w:val="both"/>
        <w:rPr>
          <w:color w:val="000000"/>
          <w:sz w:val="24"/>
          <w:szCs w:val="24"/>
        </w:rPr>
      </w:pPr>
      <w:r w:rsidRPr="00967E96">
        <w:rPr>
          <w:color w:val="000000"/>
          <w:sz w:val="24"/>
          <w:szCs w:val="24"/>
        </w:rPr>
        <w:t>Итак, для тела </w:t>
      </w:r>
      <w:r w:rsidRPr="00967E96">
        <w:rPr>
          <w:i/>
          <w:iCs/>
          <w:color w:val="000000"/>
          <w:sz w:val="24"/>
          <w:szCs w:val="24"/>
        </w:rPr>
        <w:t>АВС</w:t>
      </w:r>
      <w:r w:rsidRPr="00967E96">
        <w:rPr>
          <w:color w:val="000000"/>
          <w:sz w:val="24"/>
          <w:szCs w:val="24"/>
        </w:rPr>
        <w:t> можно составить три уравнения равновесия. Например:</w:t>
      </w:r>
    </w:p>
    <w:p w:rsidR="00337C3D" w:rsidRPr="00967E96" w:rsidRDefault="00337C3D" w:rsidP="00337C3D">
      <w:pPr>
        <w:ind w:firstLine="709"/>
        <w:jc w:val="both"/>
        <w:rPr>
          <w:color w:val="000000"/>
          <w:sz w:val="24"/>
          <w:szCs w:val="24"/>
        </w:rPr>
      </w:pPr>
      <w:r w:rsidRPr="00967E96">
        <w:rPr>
          <w:color w:val="000000"/>
          <w:sz w:val="24"/>
          <w:szCs w:val="24"/>
        </w:rPr>
        <w:t>Σ</w:t>
      </w:r>
      <w:r w:rsidRPr="00967E96">
        <w:rPr>
          <w:i/>
          <w:iCs/>
          <w:color w:val="000000"/>
          <w:sz w:val="24"/>
          <w:szCs w:val="24"/>
          <w:lang w:val="en-US"/>
        </w:rPr>
        <w:t>M</w:t>
      </w:r>
      <w:r w:rsidRPr="00967E96">
        <w:rPr>
          <w:i/>
          <w:iCs/>
          <w:color w:val="000000"/>
          <w:sz w:val="24"/>
          <w:szCs w:val="24"/>
          <w:vertAlign w:val="subscript"/>
          <w:lang w:val="en-US"/>
        </w:rPr>
        <w:t>A</w:t>
      </w:r>
      <w:r w:rsidRPr="00967E96">
        <w:rPr>
          <w:color w:val="000000"/>
          <w:sz w:val="24"/>
          <w:szCs w:val="24"/>
        </w:rPr>
        <w:t> = 0;</w:t>
      </w:r>
    </w:p>
    <w:p w:rsidR="00337C3D" w:rsidRPr="00967E96" w:rsidRDefault="00337C3D" w:rsidP="00337C3D">
      <w:pPr>
        <w:ind w:firstLine="709"/>
        <w:jc w:val="both"/>
        <w:rPr>
          <w:color w:val="000000"/>
          <w:sz w:val="24"/>
          <w:szCs w:val="24"/>
        </w:rPr>
      </w:pPr>
      <w:r w:rsidRPr="00967E96">
        <w:rPr>
          <w:color w:val="000000"/>
          <w:sz w:val="24"/>
          <w:szCs w:val="24"/>
        </w:rPr>
        <w:t>Σ</w:t>
      </w:r>
      <w:r w:rsidRPr="00967E96">
        <w:rPr>
          <w:i/>
          <w:iCs/>
          <w:color w:val="000000"/>
          <w:sz w:val="24"/>
          <w:szCs w:val="24"/>
        </w:rPr>
        <w:t>X</w:t>
      </w:r>
      <w:r w:rsidRPr="00967E96">
        <w:rPr>
          <w:color w:val="000000"/>
          <w:sz w:val="24"/>
          <w:szCs w:val="24"/>
        </w:rPr>
        <w:t> = 0;</w:t>
      </w:r>
    </w:p>
    <w:p w:rsidR="00337C3D" w:rsidRPr="00967E96" w:rsidRDefault="00337C3D" w:rsidP="00337C3D">
      <w:pPr>
        <w:ind w:firstLine="709"/>
        <w:jc w:val="both"/>
        <w:rPr>
          <w:color w:val="000000"/>
          <w:sz w:val="24"/>
          <w:szCs w:val="24"/>
        </w:rPr>
      </w:pPr>
      <w:r w:rsidRPr="00967E96">
        <w:rPr>
          <w:color w:val="000000"/>
          <w:sz w:val="24"/>
          <w:szCs w:val="24"/>
        </w:rPr>
        <w:t>Σ</w:t>
      </w:r>
      <w:r w:rsidRPr="00967E96">
        <w:rPr>
          <w:i/>
          <w:iCs/>
          <w:color w:val="000000"/>
          <w:sz w:val="24"/>
          <w:szCs w:val="24"/>
        </w:rPr>
        <w:t>Y </w:t>
      </w:r>
      <w:r w:rsidRPr="00967E96">
        <w:rPr>
          <w:color w:val="000000"/>
          <w:sz w:val="24"/>
          <w:szCs w:val="24"/>
        </w:rPr>
        <w:t>= 0.</w:t>
      </w:r>
    </w:p>
    <w:p w:rsidR="00337C3D" w:rsidRPr="00967E96" w:rsidRDefault="00337C3D" w:rsidP="00337C3D">
      <w:pPr>
        <w:jc w:val="both"/>
        <w:rPr>
          <w:color w:val="000000"/>
          <w:sz w:val="24"/>
          <w:szCs w:val="24"/>
        </w:rPr>
      </w:pPr>
    </w:p>
    <w:p w:rsidR="00337C3D" w:rsidRPr="00967E96" w:rsidRDefault="00337C3D" w:rsidP="00337C3D">
      <w:pPr>
        <w:ind w:firstLine="709"/>
        <w:jc w:val="both"/>
        <w:rPr>
          <w:color w:val="000000"/>
          <w:sz w:val="24"/>
          <w:szCs w:val="24"/>
        </w:rPr>
      </w:pPr>
      <w:r w:rsidRPr="00967E96">
        <w:rPr>
          <w:color w:val="000000"/>
          <w:sz w:val="24"/>
          <w:szCs w:val="24"/>
        </w:rPr>
        <w:t>В эти три уравнения войдут 4 неизвестных опорных реакции </w:t>
      </w:r>
      <w:r w:rsidRPr="00967E96">
        <w:rPr>
          <w:i/>
          <w:iCs/>
          <w:color w:val="000000"/>
          <w:sz w:val="24"/>
          <w:szCs w:val="24"/>
        </w:rPr>
        <w:t>X</w:t>
      </w:r>
      <w:r w:rsidRPr="00967E96">
        <w:rPr>
          <w:i/>
          <w:iCs/>
          <w:color w:val="000000"/>
          <w:sz w:val="24"/>
          <w:szCs w:val="24"/>
          <w:vertAlign w:val="subscript"/>
        </w:rPr>
        <w:t>A</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A</w:t>
      </w:r>
      <w:r w:rsidRPr="00967E96">
        <w:rPr>
          <w:color w:val="000000"/>
          <w:sz w:val="24"/>
          <w:szCs w:val="24"/>
        </w:rPr>
        <w:t>,</w:t>
      </w:r>
      <w:r w:rsidRPr="00967E96">
        <w:rPr>
          <w:i/>
          <w:iCs/>
          <w:color w:val="000000"/>
          <w:sz w:val="24"/>
          <w:szCs w:val="24"/>
        </w:rPr>
        <w:t> X</w:t>
      </w:r>
      <w:r w:rsidRPr="00967E96">
        <w:rPr>
          <w:i/>
          <w:iCs/>
          <w:color w:val="000000"/>
          <w:sz w:val="24"/>
          <w:szCs w:val="24"/>
          <w:vertAlign w:val="subscript"/>
          <w:lang w:val="en-US"/>
        </w:rPr>
        <w:t>B</w:t>
      </w:r>
      <w:r w:rsidRPr="00967E96">
        <w:rPr>
          <w:i/>
          <w:iCs/>
          <w:color w:val="000000"/>
          <w:sz w:val="24"/>
          <w:szCs w:val="24"/>
          <w:vertAlign w:val="subscript"/>
        </w:rPr>
        <w:t>  </w:t>
      </w:r>
      <w:r w:rsidRPr="00967E96">
        <w:rPr>
          <w:color w:val="000000"/>
          <w:sz w:val="24"/>
          <w:szCs w:val="24"/>
        </w:rPr>
        <w:t>и  </w:t>
      </w:r>
      <w:r w:rsidRPr="00967E96">
        <w:rPr>
          <w:i/>
          <w:iCs/>
          <w:color w:val="000000"/>
          <w:sz w:val="24"/>
          <w:szCs w:val="24"/>
          <w:lang w:val="en-US"/>
        </w:rPr>
        <w:t>Y</w:t>
      </w:r>
      <w:r w:rsidRPr="00967E96">
        <w:rPr>
          <w:i/>
          <w:iCs/>
          <w:color w:val="000000"/>
          <w:sz w:val="24"/>
          <w:szCs w:val="24"/>
          <w:vertAlign w:val="subscript"/>
          <w:lang w:val="en-US"/>
        </w:rPr>
        <w:t>B</w:t>
      </w:r>
      <w:r w:rsidRPr="00967E96">
        <w:rPr>
          <w:color w:val="000000"/>
          <w:sz w:val="24"/>
          <w:szCs w:val="24"/>
        </w:rPr>
        <w:t> . Отметим, что попытка использовать в качестве недостающего уравнения, например такое: Σ</w:t>
      </w:r>
      <w:r w:rsidRPr="00967E96">
        <w:rPr>
          <w:i/>
          <w:iCs/>
          <w:color w:val="000000"/>
          <w:sz w:val="24"/>
          <w:szCs w:val="24"/>
          <w:lang w:val="en-US"/>
        </w:rPr>
        <w:t>M</w:t>
      </w:r>
      <w:r w:rsidRPr="00967E96">
        <w:rPr>
          <w:i/>
          <w:iCs/>
          <w:color w:val="000000"/>
          <w:sz w:val="24"/>
          <w:szCs w:val="24"/>
          <w:vertAlign w:val="subscript"/>
        </w:rPr>
        <w:t>В</w:t>
      </w:r>
      <w:r w:rsidRPr="00967E96">
        <w:rPr>
          <w:color w:val="000000"/>
          <w:sz w:val="24"/>
          <w:szCs w:val="24"/>
        </w:rPr>
        <w:t> = 0 к успеху не приведет, поскольку это уравнение будет линейно зависимым с предыдущими. Для получения линейно независимого четвертого уравнения необходимо рассмотреть равновесие другого тела. В качестве него можно взять одну из частей рамы, например - </w:t>
      </w:r>
      <w:r w:rsidRPr="00967E96">
        <w:rPr>
          <w:i/>
          <w:iCs/>
          <w:color w:val="000000"/>
          <w:sz w:val="24"/>
          <w:szCs w:val="24"/>
        </w:rPr>
        <w:t>ВС</w:t>
      </w:r>
      <w:r w:rsidRPr="00967E96">
        <w:rPr>
          <w:color w:val="000000"/>
          <w:sz w:val="24"/>
          <w:szCs w:val="24"/>
        </w:rPr>
        <w:t>. При этом нужно составить такое уравнение, которое содержало бы «старые»  неизвестные</w:t>
      </w:r>
      <w:r w:rsidRPr="00967E96">
        <w:rPr>
          <w:i/>
          <w:iCs/>
          <w:color w:val="000000"/>
          <w:sz w:val="24"/>
          <w:szCs w:val="24"/>
        </w:rPr>
        <w:t> X</w:t>
      </w:r>
      <w:r w:rsidRPr="00967E96">
        <w:rPr>
          <w:i/>
          <w:iCs/>
          <w:color w:val="000000"/>
          <w:sz w:val="24"/>
          <w:szCs w:val="24"/>
          <w:vertAlign w:val="subscript"/>
        </w:rPr>
        <w:t>A</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A</w:t>
      </w:r>
      <w:r w:rsidRPr="00967E96">
        <w:rPr>
          <w:color w:val="000000"/>
          <w:sz w:val="24"/>
          <w:szCs w:val="24"/>
        </w:rPr>
        <w:t>,</w:t>
      </w:r>
      <w:r w:rsidRPr="00967E96">
        <w:rPr>
          <w:i/>
          <w:iCs/>
          <w:color w:val="000000"/>
          <w:sz w:val="24"/>
          <w:szCs w:val="24"/>
        </w:rPr>
        <w:t> X</w:t>
      </w:r>
      <w:r w:rsidRPr="00967E96">
        <w:rPr>
          <w:i/>
          <w:iCs/>
          <w:color w:val="000000"/>
          <w:sz w:val="24"/>
          <w:szCs w:val="24"/>
          <w:vertAlign w:val="subscript"/>
          <w:lang w:val="en-US"/>
        </w:rPr>
        <w:t>B </w:t>
      </w:r>
      <w:r w:rsidRPr="00967E96">
        <w:rPr>
          <w:color w:val="000000"/>
          <w:sz w:val="24"/>
          <w:szCs w:val="24"/>
        </w:rPr>
        <w:t>, </w:t>
      </w:r>
      <w:r w:rsidRPr="00967E96">
        <w:rPr>
          <w:i/>
          <w:iCs/>
          <w:color w:val="000000"/>
          <w:sz w:val="24"/>
          <w:szCs w:val="24"/>
          <w:lang w:val="en-US"/>
        </w:rPr>
        <w:t>Y</w:t>
      </w:r>
      <w:r w:rsidRPr="00967E96">
        <w:rPr>
          <w:i/>
          <w:iCs/>
          <w:color w:val="000000"/>
          <w:sz w:val="24"/>
          <w:szCs w:val="24"/>
          <w:vertAlign w:val="subscript"/>
          <w:lang w:val="en-US"/>
        </w:rPr>
        <w:t>B</w:t>
      </w:r>
      <w:r w:rsidRPr="00967E96">
        <w:rPr>
          <w:color w:val="000000"/>
          <w:sz w:val="24"/>
          <w:szCs w:val="24"/>
        </w:rPr>
        <w:t> и не содержало новых. Например, уравнение: Σ</w:t>
      </w:r>
      <w:r w:rsidRPr="00967E96">
        <w:rPr>
          <w:i/>
          <w:iCs/>
          <w:color w:val="000000"/>
          <w:sz w:val="24"/>
          <w:szCs w:val="24"/>
        </w:rPr>
        <w:t>X</w:t>
      </w:r>
      <w:r w:rsidRPr="00967E96">
        <w:rPr>
          <w:color w:val="000000"/>
          <w:sz w:val="24"/>
          <w:szCs w:val="24"/>
          <w:vertAlign w:val="superscript"/>
        </w:rPr>
        <w:t>(</w:t>
      </w:r>
      <w:r w:rsidRPr="00967E96">
        <w:rPr>
          <w:i/>
          <w:iCs/>
          <w:color w:val="000000"/>
          <w:sz w:val="24"/>
          <w:szCs w:val="24"/>
          <w:vertAlign w:val="superscript"/>
        </w:rPr>
        <w:t>ВС</w:t>
      </w:r>
      <w:r w:rsidRPr="00967E96">
        <w:rPr>
          <w:color w:val="000000"/>
          <w:sz w:val="24"/>
          <w:szCs w:val="24"/>
          <w:vertAlign w:val="superscript"/>
        </w:rPr>
        <w:t>)</w:t>
      </w:r>
      <w:r w:rsidRPr="00967E96">
        <w:rPr>
          <w:color w:val="000000"/>
          <w:sz w:val="24"/>
          <w:szCs w:val="24"/>
        </w:rPr>
        <w:t> = 0 или подробнее:  -</w:t>
      </w:r>
      <w:r w:rsidRPr="00967E96">
        <w:rPr>
          <w:i/>
          <w:iCs/>
          <w:color w:val="000000"/>
          <w:sz w:val="24"/>
          <w:szCs w:val="24"/>
        </w:rPr>
        <w:t>X</w:t>
      </w:r>
      <w:r w:rsidRPr="00967E96">
        <w:rPr>
          <w:i/>
          <w:iCs/>
          <w:color w:val="000000"/>
          <w:sz w:val="24"/>
          <w:szCs w:val="24"/>
          <w:vertAlign w:val="subscript"/>
        </w:rPr>
        <w:t>С</w:t>
      </w:r>
      <w:r w:rsidRPr="00967E96">
        <w:rPr>
          <w:i/>
          <w:iCs/>
          <w:color w:val="000000"/>
          <w:sz w:val="24"/>
          <w:szCs w:val="24"/>
        </w:rPr>
        <w:t>’</w:t>
      </w:r>
      <w:r w:rsidRPr="00967E96">
        <w:rPr>
          <w:color w:val="000000"/>
          <w:sz w:val="24"/>
          <w:szCs w:val="24"/>
        </w:rPr>
        <w:t> + </w:t>
      </w:r>
      <w:r w:rsidRPr="00967E96">
        <w:rPr>
          <w:i/>
          <w:iCs/>
          <w:color w:val="000000"/>
          <w:sz w:val="24"/>
          <w:szCs w:val="24"/>
        </w:rPr>
        <w:t>X</w:t>
      </w:r>
      <w:r w:rsidRPr="00967E96">
        <w:rPr>
          <w:i/>
          <w:iCs/>
          <w:color w:val="000000"/>
          <w:sz w:val="24"/>
          <w:szCs w:val="24"/>
          <w:vertAlign w:val="subscript"/>
          <w:lang w:val="en-US"/>
        </w:rPr>
        <w:t>B</w:t>
      </w:r>
      <w:r w:rsidRPr="00967E96">
        <w:rPr>
          <w:color w:val="000000"/>
          <w:sz w:val="24"/>
          <w:szCs w:val="24"/>
        </w:rPr>
        <w:t> = 0 для этих целей не подходит, поскольку содержит «новое» неизвестное </w:t>
      </w:r>
      <w:r w:rsidRPr="00967E96">
        <w:rPr>
          <w:i/>
          <w:iCs/>
          <w:color w:val="000000"/>
          <w:sz w:val="24"/>
          <w:szCs w:val="24"/>
        </w:rPr>
        <w:t>X</w:t>
      </w:r>
      <w:r w:rsidRPr="00967E96">
        <w:rPr>
          <w:i/>
          <w:iCs/>
          <w:color w:val="000000"/>
          <w:sz w:val="24"/>
          <w:szCs w:val="24"/>
          <w:vertAlign w:val="subscript"/>
        </w:rPr>
        <w:t>С</w:t>
      </w:r>
      <w:r w:rsidRPr="00967E96">
        <w:rPr>
          <w:color w:val="000000"/>
          <w:sz w:val="24"/>
          <w:szCs w:val="24"/>
        </w:rPr>
        <w:t>’, а вот уравнение Σ</w:t>
      </w:r>
      <w:r w:rsidRPr="00967E96">
        <w:rPr>
          <w:i/>
          <w:iCs/>
          <w:color w:val="000000"/>
          <w:sz w:val="24"/>
          <w:szCs w:val="24"/>
          <w:lang w:val="en-US"/>
        </w:rPr>
        <w:t>M</w:t>
      </w:r>
      <w:proofErr w:type="gramStart"/>
      <w:r w:rsidRPr="00967E96">
        <w:rPr>
          <w:i/>
          <w:iCs/>
          <w:color w:val="000000"/>
          <w:sz w:val="24"/>
          <w:szCs w:val="24"/>
          <w:vertAlign w:val="subscript"/>
        </w:rPr>
        <w:t>С</w:t>
      </w:r>
      <w:r w:rsidRPr="00967E96">
        <w:rPr>
          <w:color w:val="000000"/>
          <w:sz w:val="24"/>
          <w:szCs w:val="24"/>
          <w:vertAlign w:val="superscript"/>
        </w:rPr>
        <w:t>(</w:t>
      </w:r>
      <w:proofErr w:type="gramEnd"/>
      <w:r w:rsidRPr="00967E96">
        <w:rPr>
          <w:i/>
          <w:iCs/>
          <w:color w:val="000000"/>
          <w:sz w:val="24"/>
          <w:szCs w:val="24"/>
          <w:vertAlign w:val="superscript"/>
        </w:rPr>
        <w:t>ВС</w:t>
      </w:r>
      <w:r w:rsidRPr="00967E96">
        <w:rPr>
          <w:color w:val="000000"/>
          <w:sz w:val="24"/>
          <w:szCs w:val="24"/>
          <w:vertAlign w:val="superscript"/>
        </w:rPr>
        <w:t>)</w:t>
      </w:r>
      <w:r w:rsidRPr="00967E96">
        <w:rPr>
          <w:color w:val="000000"/>
          <w:sz w:val="24"/>
          <w:szCs w:val="24"/>
        </w:rPr>
        <w:t> = 0 отвечает всем необходимым условиям. Таким образом, искомые опорные реакции можно найти в следующей последовательности:</w:t>
      </w:r>
    </w:p>
    <w:p w:rsidR="00337C3D" w:rsidRPr="00967E96" w:rsidRDefault="00337C3D" w:rsidP="00337C3D">
      <w:pPr>
        <w:ind w:firstLine="709"/>
        <w:jc w:val="both"/>
        <w:rPr>
          <w:color w:val="000000"/>
          <w:sz w:val="24"/>
          <w:szCs w:val="24"/>
        </w:rPr>
      </w:pPr>
      <w:r w:rsidRPr="00967E96">
        <w:rPr>
          <w:color w:val="000000"/>
          <w:sz w:val="24"/>
          <w:szCs w:val="24"/>
        </w:rPr>
        <w:lastRenderedPageBreak/>
        <w:t>Σ</w:t>
      </w:r>
      <w:r w:rsidRPr="00967E96">
        <w:rPr>
          <w:i/>
          <w:iCs/>
          <w:color w:val="000000"/>
          <w:sz w:val="24"/>
          <w:szCs w:val="24"/>
          <w:lang w:val="en-US"/>
        </w:rPr>
        <w:t>M</w:t>
      </w:r>
      <w:r w:rsidRPr="00967E96">
        <w:rPr>
          <w:i/>
          <w:iCs/>
          <w:color w:val="000000"/>
          <w:sz w:val="24"/>
          <w:szCs w:val="24"/>
          <w:vertAlign w:val="subscript"/>
          <w:lang w:val="en-US"/>
        </w:rPr>
        <w:t>A</w:t>
      </w:r>
      <w:r w:rsidRPr="00967E96">
        <w:rPr>
          <w:color w:val="000000"/>
          <w:sz w:val="24"/>
          <w:szCs w:val="24"/>
        </w:rPr>
        <w:t> = 0; → </w:t>
      </w:r>
      <w:r w:rsidRPr="00967E96">
        <w:rPr>
          <w:i/>
          <w:iCs/>
          <w:color w:val="000000"/>
          <w:sz w:val="24"/>
          <w:szCs w:val="24"/>
          <w:lang w:val="en-US"/>
        </w:rPr>
        <w:t>Y</w:t>
      </w:r>
      <w:r w:rsidRPr="00967E96">
        <w:rPr>
          <w:i/>
          <w:iCs/>
          <w:color w:val="000000"/>
          <w:sz w:val="24"/>
          <w:szCs w:val="24"/>
          <w:vertAlign w:val="subscript"/>
          <w:lang w:val="en-US"/>
        </w:rPr>
        <w:t>B </w:t>
      </w:r>
      <w:r w:rsidRPr="00967E96">
        <w:rPr>
          <w:color w:val="000000"/>
          <w:sz w:val="24"/>
          <w:szCs w:val="24"/>
        </w:rPr>
        <w:t>= </w:t>
      </w:r>
      <w:proofErr w:type="gramStart"/>
      <w:r w:rsidRPr="00967E96">
        <w:rPr>
          <w:i/>
          <w:iCs/>
          <w:color w:val="000000"/>
          <w:sz w:val="24"/>
          <w:szCs w:val="24"/>
        </w:rPr>
        <w:t>Р</w:t>
      </w:r>
      <w:proofErr w:type="gramEnd"/>
      <w:r w:rsidRPr="00967E96">
        <w:rPr>
          <w:color w:val="000000"/>
          <w:sz w:val="24"/>
          <w:szCs w:val="24"/>
        </w:rPr>
        <w:t>/4;</w:t>
      </w:r>
    </w:p>
    <w:p w:rsidR="00337C3D" w:rsidRPr="00967E96" w:rsidRDefault="00337C3D" w:rsidP="00337C3D">
      <w:pPr>
        <w:ind w:firstLine="709"/>
        <w:jc w:val="both"/>
        <w:rPr>
          <w:color w:val="000000"/>
          <w:sz w:val="24"/>
          <w:szCs w:val="24"/>
        </w:rPr>
      </w:pPr>
      <w:r w:rsidRPr="00967E96">
        <w:rPr>
          <w:color w:val="000000"/>
          <w:sz w:val="24"/>
          <w:szCs w:val="24"/>
        </w:rPr>
        <w:t>Σ</w:t>
      </w:r>
      <w:r w:rsidRPr="00967E96">
        <w:rPr>
          <w:i/>
          <w:iCs/>
          <w:color w:val="000000"/>
          <w:sz w:val="24"/>
          <w:szCs w:val="24"/>
          <w:lang w:val="en-US"/>
        </w:rPr>
        <w:t>M</w:t>
      </w:r>
      <w:r w:rsidRPr="00967E96">
        <w:rPr>
          <w:i/>
          <w:iCs/>
          <w:color w:val="000000"/>
          <w:sz w:val="24"/>
          <w:szCs w:val="24"/>
          <w:vertAlign w:val="subscript"/>
        </w:rPr>
        <w:t>В</w:t>
      </w:r>
      <w:r w:rsidRPr="00967E96">
        <w:rPr>
          <w:color w:val="000000"/>
          <w:sz w:val="24"/>
          <w:szCs w:val="24"/>
        </w:rPr>
        <w:t> = 0; → </w:t>
      </w:r>
      <w:r w:rsidRPr="00967E96">
        <w:rPr>
          <w:i/>
          <w:iCs/>
          <w:color w:val="000000"/>
          <w:sz w:val="24"/>
          <w:szCs w:val="24"/>
          <w:lang w:val="en-US"/>
        </w:rPr>
        <w:t>Y</w:t>
      </w:r>
      <w:r w:rsidRPr="00967E96">
        <w:rPr>
          <w:i/>
          <w:iCs/>
          <w:color w:val="000000"/>
          <w:sz w:val="24"/>
          <w:szCs w:val="24"/>
          <w:vertAlign w:val="subscript"/>
        </w:rPr>
        <w:t>А </w:t>
      </w:r>
      <w:r w:rsidRPr="00967E96">
        <w:rPr>
          <w:color w:val="000000"/>
          <w:sz w:val="24"/>
          <w:szCs w:val="24"/>
        </w:rPr>
        <w:t>= </w:t>
      </w:r>
      <w:proofErr w:type="gramStart"/>
      <w:r w:rsidRPr="00967E96">
        <w:rPr>
          <w:color w:val="000000"/>
          <w:sz w:val="24"/>
          <w:szCs w:val="24"/>
        </w:rPr>
        <w:t>-</w:t>
      </w:r>
      <w:r w:rsidRPr="00967E96">
        <w:rPr>
          <w:i/>
          <w:iCs/>
          <w:color w:val="000000"/>
          <w:sz w:val="24"/>
          <w:szCs w:val="24"/>
        </w:rPr>
        <w:t>Р</w:t>
      </w:r>
      <w:proofErr w:type="gramEnd"/>
      <w:r w:rsidRPr="00967E96">
        <w:rPr>
          <w:color w:val="000000"/>
          <w:sz w:val="24"/>
          <w:szCs w:val="24"/>
        </w:rPr>
        <w:t>/4;</w:t>
      </w:r>
    </w:p>
    <w:p w:rsidR="00337C3D" w:rsidRPr="00967E96" w:rsidRDefault="00337C3D" w:rsidP="00337C3D">
      <w:pPr>
        <w:ind w:firstLine="709"/>
        <w:jc w:val="both"/>
        <w:rPr>
          <w:color w:val="000000"/>
          <w:sz w:val="24"/>
          <w:szCs w:val="24"/>
        </w:rPr>
      </w:pPr>
      <w:r w:rsidRPr="00967E96">
        <w:rPr>
          <w:color w:val="000000"/>
          <w:sz w:val="24"/>
          <w:szCs w:val="24"/>
        </w:rPr>
        <w:t>Σ</w:t>
      </w:r>
      <w:r w:rsidRPr="00967E96">
        <w:rPr>
          <w:i/>
          <w:iCs/>
          <w:color w:val="000000"/>
          <w:sz w:val="24"/>
          <w:szCs w:val="24"/>
          <w:lang w:val="en-US"/>
        </w:rPr>
        <w:t>M</w:t>
      </w:r>
      <w:proofErr w:type="gramStart"/>
      <w:r w:rsidRPr="00967E96">
        <w:rPr>
          <w:i/>
          <w:iCs/>
          <w:color w:val="000000"/>
          <w:sz w:val="24"/>
          <w:szCs w:val="24"/>
          <w:vertAlign w:val="subscript"/>
        </w:rPr>
        <w:t>С</w:t>
      </w:r>
      <w:r w:rsidRPr="00967E96">
        <w:rPr>
          <w:color w:val="000000"/>
          <w:sz w:val="24"/>
          <w:szCs w:val="24"/>
          <w:vertAlign w:val="superscript"/>
        </w:rPr>
        <w:t>(</w:t>
      </w:r>
      <w:proofErr w:type="gramEnd"/>
      <w:r w:rsidRPr="00967E96">
        <w:rPr>
          <w:i/>
          <w:iCs/>
          <w:color w:val="000000"/>
          <w:sz w:val="24"/>
          <w:szCs w:val="24"/>
          <w:vertAlign w:val="superscript"/>
        </w:rPr>
        <w:t>ВС</w:t>
      </w:r>
      <w:r w:rsidRPr="00967E96">
        <w:rPr>
          <w:color w:val="000000"/>
          <w:sz w:val="24"/>
          <w:szCs w:val="24"/>
          <w:vertAlign w:val="superscript"/>
        </w:rPr>
        <w:t>)</w:t>
      </w:r>
      <w:r w:rsidRPr="00967E96">
        <w:rPr>
          <w:color w:val="000000"/>
          <w:sz w:val="24"/>
          <w:szCs w:val="24"/>
        </w:rPr>
        <w:t> = 0; → </w:t>
      </w:r>
      <w:r w:rsidRPr="00967E96">
        <w:rPr>
          <w:i/>
          <w:iCs/>
          <w:color w:val="000000"/>
          <w:sz w:val="24"/>
          <w:szCs w:val="24"/>
        </w:rPr>
        <w:t>X</w:t>
      </w:r>
      <w:r w:rsidRPr="00967E96">
        <w:rPr>
          <w:i/>
          <w:iCs/>
          <w:color w:val="000000"/>
          <w:sz w:val="24"/>
          <w:szCs w:val="24"/>
          <w:vertAlign w:val="subscript"/>
          <w:lang w:val="en-US"/>
        </w:rPr>
        <w:t>B </w:t>
      </w:r>
      <w:r w:rsidRPr="00967E96">
        <w:rPr>
          <w:color w:val="000000"/>
          <w:sz w:val="24"/>
          <w:szCs w:val="24"/>
        </w:rPr>
        <w:t>= -</w:t>
      </w:r>
      <w:r w:rsidRPr="00967E96">
        <w:rPr>
          <w:i/>
          <w:iCs/>
          <w:color w:val="000000"/>
          <w:sz w:val="24"/>
          <w:szCs w:val="24"/>
        </w:rPr>
        <w:t>Р</w:t>
      </w:r>
      <w:r w:rsidRPr="00967E96">
        <w:rPr>
          <w:color w:val="000000"/>
          <w:sz w:val="24"/>
          <w:szCs w:val="24"/>
        </w:rPr>
        <w:t>/4;</w:t>
      </w:r>
    </w:p>
    <w:p w:rsidR="00337C3D" w:rsidRPr="00967E96" w:rsidRDefault="00337C3D" w:rsidP="00337C3D">
      <w:pPr>
        <w:ind w:firstLine="709"/>
        <w:jc w:val="both"/>
        <w:rPr>
          <w:color w:val="000000"/>
          <w:sz w:val="24"/>
          <w:szCs w:val="24"/>
        </w:rPr>
      </w:pPr>
      <w:r w:rsidRPr="00967E96">
        <w:rPr>
          <w:color w:val="000000"/>
          <w:sz w:val="24"/>
          <w:szCs w:val="24"/>
        </w:rPr>
        <w:t>Σ</w:t>
      </w:r>
      <w:r w:rsidRPr="00967E96">
        <w:rPr>
          <w:i/>
          <w:iCs/>
          <w:color w:val="000000"/>
          <w:sz w:val="24"/>
          <w:szCs w:val="24"/>
        </w:rPr>
        <w:t>X</w:t>
      </w:r>
      <w:r w:rsidRPr="00967E96">
        <w:rPr>
          <w:color w:val="000000"/>
          <w:sz w:val="24"/>
          <w:szCs w:val="24"/>
        </w:rPr>
        <w:t> = 0; →</w:t>
      </w:r>
      <w:r w:rsidRPr="00967E96">
        <w:rPr>
          <w:i/>
          <w:iCs/>
          <w:color w:val="000000"/>
          <w:sz w:val="24"/>
          <w:szCs w:val="24"/>
        </w:rPr>
        <w:t> </w:t>
      </w:r>
      <w:proofErr w:type="gramStart"/>
      <w:r w:rsidRPr="00967E96">
        <w:rPr>
          <w:i/>
          <w:iCs/>
          <w:color w:val="000000"/>
          <w:sz w:val="24"/>
          <w:szCs w:val="24"/>
        </w:rPr>
        <w:t>X</w:t>
      </w:r>
      <w:proofErr w:type="gramEnd"/>
      <w:r w:rsidRPr="00967E96">
        <w:rPr>
          <w:i/>
          <w:iCs/>
          <w:color w:val="000000"/>
          <w:sz w:val="24"/>
          <w:szCs w:val="24"/>
          <w:vertAlign w:val="subscript"/>
        </w:rPr>
        <w:t>А </w:t>
      </w:r>
      <w:r w:rsidRPr="00967E96">
        <w:rPr>
          <w:color w:val="000000"/>
          <w:sz w:val="24"/>
          <w:szCs w:val="24"/>
        </w:rPr>
        <w:t>= -3</w:t>
      </w:r>
      <w:r w:rsidRPr="00967E96">
        <w:rPr>
          <w:i/>
          <w:iCs/>
          <w:color w:val="000000"/>
          <w:sz w:val="24"/>
          <w:szCs w:val="24"/>
        </w:rPr>
        <w:t>Р</w:t>
      </w:r>
      <w:r w:rsidRPr="00967E96">
        <w:rPr>
          <w:color w:val="000000"/>
          <w:sz w:val="24"/>
          <w:szCs w:val="24"/>
        </w:rPr>
        <w:t>/4.</w:t>
      </w:r>
    </w:p>
    <w:p w:rsidR="00337C3D" w:rsidRPr="00967E96" w:rsidRDefault="00337C3D" w:rsidP="00337C3D">
      <w:pPr>
        <w:ind w:firstLine="709"/>
        <w:jc w:val="both"/>
        <w:rPr>
          <w:color w:val="000000"/>
          <w:sz w:val="24"/>
          <w:szCs w:val="24"/>
        </w:rPr>
      </w:pPr>
    </w:p>
    <w:tbl>
      <w:tblPr>
        <w:tblW w:w="0" w:type="auto"/>
        <w:tblLook w:val="04A0" w:firstRow="1" w:lastRow="0" w:firstColumn="1" w:lastColumn="0" w:noHBand="0" w:noVBand="1"/>
      </w:tblPr>
      <w:tblGrid>
        <w:gridCol w:w="9571"/>
      </w:tblGrid>
      <w:tr w:rsidR="00337C3D" w:rsidRPr="009A2193" w:rsidTr="00247198">
        <w:trPr>
          <w:trHeight w:val="2537"/>
        </w:trPr>
        <w:tc>
          <w:tcPr>
            <w:tcW w:w="9571" w:type="dxa"/>
            <w:shd w:val="clear" w:color="auto" w:fill="auto"/>
          </w:tcPr>
          <w:p w:rsidR="00337C3D" w:rsidRPr="009A2193" w:rsidRDefault="00337C3D" w:rsidP="00247198">
            <w:pPr>
              <w:jc w:val="center"/>
              <w:rPr>
                <w:color w:val="000000"/>
                <w:sz w:val="24"/>
                <w:szCs w:val="24"/>
              </w:rPr>
            </w:pPr>
            <w:r>
              <w:rPr>
                <w:noProof/>
                <w:color w:val="000000"/>
                <w:sz w:val="24"/>
                <w:szCs w:val="24"/>
              </w:rPr>
              <w:drawing>
                <wp:inline distT="0" distB="0" distL="0" distR="0">
                  <wp:extent cx="3500120" cy="4225290"/>
                  <wp:effectExtent l="0" t="0" r="5080" b="3810"/>
                  <wp:docPr id="1" name="Рисунок 1" descr="image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31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500120" cy="4225290"/>
                          </a:xfrm>
                          <a:prstGeom prst="rect">
                            <a:avLst/>
                          </a:prstGeom>
                          <a:noFill/>
                          <a:ln>
                            <a:noFill/>
                          </a:ln>
                        </pic:spPr>
                      </pic:pic>
                    </a:graphicData>
                  </a:graphic>
                </wp:inline>
              </w:drawing>
            </w:r>
          </w:p>
        </w:tc>
      </w:tr>
      <w:tr w:rsidR="00337C3D" w:rsidRPr="009A2193" w:rsidTr="00247198">
        <w:tc>
          <w:tcPr>
            <w:tcW w:w="9571" w:type="dxa"/>
            <w:shd w:val="clear" w:color="auto" w:fill="auto"/>
          </w:tcPr>
          <w:p w:rsidR="00337C3D" w:rsidRPr="009A2193" w:rsidRDefault="00337C3D" w:rsidP="00247198">
            <w:pPr>
              <w:jc w:val="center"/>
              <w:rPr>
                <w:color w:val="000000"/>
                <w:sz w:val="24"/>
                <w:szCs w:val="24"/>
              </w:rPr>
            </w:pPr>
            <w:r w:rsidRPr="009A2193">
              <w:rPr>
                <w:color w:val="000000"/>
                <w:sz w:val="24"/>
                <w:szCs w:val="24"/>
              </w:rPr>
              <w:t>Рис 33</w:t>
            </w:r>
          </w:p>
        </w:tc>
      </w:tr>
    </w:tbl>
    <w:p w:rsidR="00337C3D" w:rsidRPr="009A2193" w:rsidRDefault="00337C3D" w:rsidP="00337C3D">
      <w:pPr>
        <w:ind w:firstLine="709"/>
        <w:jc w:val="both"/>
        <w:rPr>
          <w:color w:val="000000"/>
          <w:sz w:val="24"/>
          <w:szCs w:val="24"/>
        </w:rPr>
      </w:pPr>
    </w:p>
    <w:p w:rsidR="00337C3D" w:rsidRPr="009A2193" w:rsidRDefault="00337C3D" w:rsidP="00337C3D">
      <w:pPr>
        <w:ind w:firstLine="709"/>
        <w:jc w:val="both"/>
        <w:rPr>
          <w:color w:val="000000"/>
          <w:sz w:val="24"/>
          <w:szCs w:val="24"/>
        </w:rPr>
      </w:pPr>
      <w:r w:rsidRPr="009A2193">
        <w:rPr>
          <w:color w:val="000000"/>
          <w:sz w:val="24"/>
          <w:szCs w:val="24"/>
        </w:rPr>
        <w:t>Для проверки можно использовать уравнение: Σ</w:t>
      </w:r>
      <w:proofErr w:type="gramStart"/>
      <w:r w:rsidRPr="009A2193">
        <w:rPr>
          <w:i/>
          <w:iCs/>
          <w:color w:val="000000"/>
          <w:sz w:val="24"/>
          <w:szCs w:val="24"/>
          <w:lang w:val="en-US"/>
        </w:rPr>
        <w:t>M</w:t>
      </w:r>
      <w:r w:rsidRPr="009A2193">
        <w:rPr>
          <w:i/>
          <w:iCs/>
          <w:color w:val="000000"/>
          <w:sz w:val="24"/>
          <w:szCs w:val="24"/>
          <w:vertAlign w:val="subscript"/>
        </w:rPr>
        <w:t>С</w:t>
      </w:r>
      <w:r w:rsidRPr="009A2193">
        <w:rPr>
          <w:color w:val="000000"/>
          <w:sz w:val="24"/>
          <w:szCs w:val="24"/>
          <w:vertAlign w:val="superscript"/>
        </w:rPr>
        <w:t>(</w:t>
      </w:r>
      <w:proofErr w:type="gramEnd"/>
      <w:r w:rsidRPr="009A2193">
        <w:rPr>
          <w:i/>
          <w:iCs/>
          <w:color w:val="000000"/>
          <w:sz w:val="24"/>
          <w:szCs w:val="24"/>
          <w:vertAlign w:val="superscript"/>
        </w:rPr>
        <w:t>АС</w:t>
      </w:r>
      <w:r w:rsidRPr="009A2193">
        <w:rPr>
          <w:color w:val="000000"/>
          <w:sz w:val="24"/>
          <w:szCs w:val="24"/>
          <w:vertAlign w:val="superscript"/>
        </w:rPr>
        <w:t>)</w:t>
      </w:r>
      <w:r w:rsidRPr="009A2193">
        <w:rPr>
          <w:color w:val="000000"/>
          <w:sz w:val="24"/>
          <w:szCs w:val="24"/>
        </w:rPr>
        <w:t> = 0 или, подробнее: -</w:t>
      </w:r>
      <w:r w:rsidRPr="009A2193">
        <w:rPr>
          <w:i/>
          <w:iCs/>
          <w:color w:val="000000"/>
          <w:sz w:val="24"/>
          <w:szCs w:val="24"/>
          <w:lang w:val="en-US"/>
        </w:rPr>
        <w:t>Y</w:t>
      </w:r>
      <w:r w:rsidRPr="009A2193">
        <w:rPr>
          <w:i/>
          <w:iCs/>
          <w:color w:val="000000"/>
          <w:sz w:val="24"/>
          <w:szCs w:val="24"/>
          <w:vertAlign w:val="subscript"/>
        </w:rPr>
        <w:t>А</w:t>
      </w:r>
      <w:r w:rsidRPr="009A2193">
        <w:rPr>
          <w:color w:val="000000"/>
          <w:sz w:val="24"/>
          <w:szCs w:val="24"/>
        </w:rPr>
        <w:t>∙2 + </w:t>
      </w:r>
      <w:r w:rsidRPr="009A2193">
        <w:rPr>
          <w:i/>
          <w:iCs/>
          <w:color w:val="000000"/>
          <w:sz w:val="24"/>
          <w:szCs w:val="24"/>
        </w:rPr>
        <w:t>X</w:t>
      </w:r>
      <w:r w:rsidRPr="009A2193">
        <w:rPr>
          <w:i/>
          <w:iCs/>
          <w:color w:val="000000"/>
          <w:sz w:val="24"/>
          <w:szCs w:val="24"/>
          <w:vertAlign w:val="subscript"/>
        </w:rPr>
        <w:t>А</w:t>
      </w:r>
      <w:r w:rsidRPr="009A2193">
        <w:rPr>
          <w:color w:val="000000"/>
          <w:sz w:val="24"/>
          <w:szCs w:val="24"/>
        </w:rPr>
        <w:t>∙2 + </w:t>
      </w:r>
      <w:r w:rsidRPr="009A2193">
        <w:rPr>
          <w:i/>
          <w:iCs/>
          <w:color w:val="000000"/>
          <w:sz w:val="24"/>
          <w:szCs w:val="24"/>
        </w:rPr>
        <w:t>Р</w:t>
      </w:r>
      <w:r w:rsidRPr="009A2193">
        <w:rPr>
          <w:color w:val="000000"/>
          <w:sz w:val="24"/>
          <w:szCs w:val="24"/>
        </w:rPr>
        <w:t>∙1 = </w:t>
      </w:r>
      <w:r w:rsidRPr="009A2193">
        <w:rPr>
          <w:i/>
          <w:iCs/>
          <w:color w:val="000000"/>
          <w:sz w:val="24"/>
          <w:szCs w:val="24"/>
        </w:rPr>
        <w:t>Р</w:t>
      </w:r>
      <w:r w:rsidRPr="009A2193">
        <w:rPr>
          <w:color w:val="000000"/>
          <w:sz w:val="24"/>
          <w:szCs w:val="24"/>
        </w:rPr>
        <w:t>/4∙2 -3</w:t>
      </w:r>
      <w:r w:rsidRPr="009A2193">
        <w:rPr>
          <w:i/>
          <w:iCs/>
          <w:color w:val="000000"/>
          <w:sz w:val="24"/>
          <w:szCs w:val="24"/>
        </w:rPr>
        <w:t>Р</w:t>
      </w:r>
      <w:r w:rsidRPr="009A2193">
        <w:rPr>
          <w:color w:val="000000"/>
          <w:sz w:val="24"/>
          <w:szCs w:val="24"/>
        </w:rPr>
        <w:t>/4∙2 +</w:t>
      </w:r>
      <w:r w:rsidRPr="009A2193">
        <w:rPr>
          <w:i/>
          <w:iCs/>
          <w:color w:val="000000"/>
          <w:sz w:val="24"/>
          <w:szCs w:val="24"/>
        </w:rPr>
        <w:t> Р</w:t>
      </w:r>
      <w:r w:rsidRPr="009A2193">
        <w:rPr>
          <w:color w:val="000000"/>
          <w:sz w:val="24"/>
          <w:szCs w:val="24"/>
        </w:rPr>
        <w:t>∙1 = </w:t>
      </w:r>
      <w:r w:rsidRPr="009A2193">
        <w:rPr>
          <w:i/>
          <w:iCs/>
          <w:color w:val="000000"/>
          <w:sz w:val="24"/>
          <w:szCs w:val="24"/>
        </w:rPr>
        <w:t>Р</w:t>
      </w:r>
      <w:r w:rsidRPr="009A2193">
        <w:rPr>
          <w:color w:val="000000"/>
          <w:sz w:val="24"/>
          <w:szCs w:val="24"/>
        </w:rPr>
        <w:t>/2 - 3</w:t>
      </w:r>
      <w:r w:rsidRPr="009A2193">
        <w:rPr>
          <w:i/>
          <w:iCs/>
          <w:color w:val="000000"/>
          <w:sz w:val="24"/>
          <w:szCs w:val="24"/>
        </w:rPr>
        <w:t>Р</w:t>
      </w:r>
      <w:r w:rsidRPr="009A2193">
        <w:rPr>
          <w:color w:val="000000"/>
          <w:sz w:val="24"/>
          <w:szCs w:val="24"/>
        </w:rPr>
        <w:t>/2 +</w:t>
      </w:r>
      <w:r w:rsidRPr="009A2193">
        <w:rPr>
          <w:i/>
          <w:iCs/>
          <w:color w:val="000000"/>
          <w:sz w:val="24"/>
          <w:szCs w:val="24"/>
        </w:rPr>
        <w:t> Р</w:t>
      </w:r>
      <w:r w:rsidRPr="009A2193">
        <w:rPr>
          <w:color w:val="000000"/>
          <w:sz w:val="24"/>
          <w:szCs w:val="24"/>
        </w:rPr>
        <w:t> = 0.</w:t>
      </w:r>
    </w:p>
    <w:p w:rsidR="00337C3D" w:rsidRPr="009A2193" w:rsidRDefault="00337C3D" w:rsidP="00337C3D">
      <w:pPr>
        <w:ind w:firstLine="709"/>
        <w:jc w:val="both"/>
        <w:rPr>
          <w:color w:val="000000"/>
          <w:sz w:val="24"/>
          <w:szCs w:val="24"/>
        </w:rPr>
      </w:pPr>
      <w:r w:rsidRPr="009A2193">
        <w:rPr>
          <w:color w:val="000000"/>
          <w:sz w:val="24"/>
          <w:szCs w:val="24"/>
        </w:rPr>
        <w:t>Отметим, что в это уравнение входят все 4 найденные опорные реакции: </w:t>
      </w:r>
      <w:proofErr w:type="gramStart"/>
      <w:r w:rsidRPr="009A2193">
        <w:rPr>
          <w:i/>
          <w:iCs/>
          <w:color w:val="000000"/>
          <w:sz w:val="24"/>
          <w:szCs w:val="24"/>
        </w:rPr>
        <w:t>X</w:t>
      </w:r>
      <w:proofErr w:type="gramEnd"/>
      <w:r w:rsidRPr="009A2193">
        <w:rPr>
          <w:i/>
          <w:iCs/>
          <w:color w:val="000000"/>
          <w:sz w:val="24"/>
          <w:szCs w:val="24"/>
          <w:vertAlign w:val="subscript"/>
        </w:rPr>
        <w:t>А</w:t>
      </w:r>
      <w:r w:rsidRPr="009A2193">
        <w:rPr>
          <w:color w:val="000000"/>
          <w:sz w:val="24"/>
          <w:szCs w:val="24"/>
        </w:rPr>
        <w:t> и </w:t>
      </w:r>
      <w:r w:rsidRPr="009A2193">
        <w:rPr>
          <w:i/>
          <w:iCs/>
          <w:color w:val="000000"/>
          <w:sz w:val="24"/>
          <w:szCs w:val="24"/>
          <w:lang w:val="en-US"/>
        </w:rPr>
        <w:t>Y</w:t>
      </w:r>
      <w:r w:rsidRPr="009A2193">
        <w:rPr>
          <w:i/>
          <w:iCs/>
          <w:color w:val="000000"/>
          <w:sz w:val="24"/>
          <w:szCs w:val="24"/>
          <w:vertAlign w:val="subscript"/>
        </w:rPr>
        <w:t>А</w:t>
      </w:r>
      <w:r w:rsidRPr="009A2193">
        <w:rPr>
          <w:color w:val="000000"/>
          <w:sz w:val="24"/>
          <w:szCs w:val="24"/>
        </w:rPr>
        <w:t> - в явной форме, а </w:t>
      </w:r>
      <w:r w:rsidRPr="009A2193">
        <w:rPr>
          <w:i/>
          <w:iCs/>
          <w:color w:val="000000"/>
          <w:sz w:val="24"/>
          <w:szCs w:val="24"/>
        </w:rPr>
        <w:t>X</w:t>
      </w:r>
      <w:r w:rsidRPr="009A2193">
        <w:rPr>
          <w:i/>
          <w:iCs/>
          <w:color w:val="000000"/>
          <w:sz w:val="24"/>
          <w:szCs w:val="24"/>
          <w:vertAlign w:val="subscript"/>
          <w:lang w:val="en-US"/>
        </w:rPr>
        <w:t>B</w:t>
      </w:r>
      <w:r w:rsidRPr="009A2193">
        <w:rPr>
          <w:color w:val="000000"/>
          <w:sz w:val="24"/>
          <w:szCs w:val="24"/>
          <w:vertAlign w:val="subscript"/>
          <w:lang w:val="en-US"/>
        </w:rPr>
        <w:t> </w:t>
      </w:r>
      <w:r w:rsidRPr="009A2193">
        <w:rPr>
          <w:color w:val="000000"/>
          <w:sz w:val="24"/>
          <w:szCs w:val="24"/>
        </w:rPr>
        <w:t> и </w:t>
      </w:r>
      <w:r w:rsidRPr="009A2193">
        <w:rPr>
          <w:i/>
          <w:iCs/>
          <w:color w:val="000000"/>
          <w:sz w:val="24"/>
          <w:szCs w:val="24"/>
          <w:lang w:val="en-US"/>
        </w:rPr>
        <w:t>Y</w:t>
      </w:r>
      <w:r w:rsidRPr="009A2193">
        <w:rPr>
          <w:i/>
          <w:iCs/>
          <w:color w:val="000000"/>
          <w:sz w:val="24"/>
          <w:szCs w:val="24"/>
          <w:vertAlign w:val="subscript"/>
          <w:lang w:val="en-US"/>
        </w:rPr>
        <w:t>B</w:t>
      </w:r>
      <w:r w:rsidRPr="009A2193">
        <w:rPr>
          <w:color w:val="000000"/>
          <w:sz w:val="24"/>
          <w:szCs w:val="24"/>
          <w:lang w:val="en-US"/>
        </w:rPr>
        <w:t> </w:t>
      </w:r>
      <w:r w:rsidRPr="009A2193">
        <w:rPr>
          <w:color w:val="000000"/>
          <w:sz w:val="24"/>
          <w:szCs w:val="24"/>
        </w:rPr>
        <w:t>- в неявной, поскольку они были использованы при определении двух первых реакций.</w:t>
      </w:r>
    </w:p>
    <w:p w:rsidR="00337C3D" w:rsidRPr="009A2193" w:rsidRDefault="00337C3D" w:rsidP="00337C3D">
      <w:pPr>
        <w:ind w:firstLine="709"/>
        <w:jc w:val="both"/>
        <w:rPr>
          <w:color w:val="000000"/>
          <w:sz w:val="24"/>
          <w:szCs w:val="24"/>
        </w:rPr>
      </w:pPr>
      <w:r w:rsidRPr="009A2193">
        <w:rPr>
          <w:color w:val="000000"/>
          <w:sz w:val="24"/>
          <w:szCs w:val="24"/>
        </w:rPr>
        <w:t> </w:t>
      </w:r>
    </w:p>
    <w:p w:rsidR="00337C3D" w:rsidRPr="009A2193" w:rsidRDefault="00337C3D" w:rsidP="00337C3D">
      <w:pPr>
        <w:numPr>
          <w:ilvl w:val="0"/>
          <w:numId w:val="1"/>
        </w:numPr>
        <w:rPr>
          <w:color w:val="000000"/>
          <w:sz w:val="24"/>
          <w:szCs w:val="24"/>
        </w:rPr>
      </w:pPr>
      <w:r w:rsidRPr="009A2193">
        <w:rPr>
          <w:b/>
          <w:bCs/>
          <w:i/>
          <w:iCs/>
          <w:color w:val="000000"/>
          <w:sz w:val="24"/>
          <w:szCs w:val="24"/>
        </w:rPr>
        <w:t>Графическое определение опорных реакций.</w:t>
      </w:r>
    </w:p>
    <w:p w:rsidR="00337C3D" w:rsidRPr="00967E96" w:rsidRDefault="00337C3D" w:rsidP="00337C3D">
      <w:pPr>
        <w:ind w:firstLine="709"/>
        <w:jc w:val="both"/>
        <w:rPr>
          <w:color w:val="000000"/>
          <w:sz w:val="24"/>
          <w:szCs w:val="24"/>
        </w:rPr>
      </w:pPr>
      <w:r w:rsidRPr="009A2193">
        <w:rPr>
          <w:color w:val="000000"/>
          <w:sz w:val="24"/>
          <w:szCs w:val="24"/>
        </w:rPr>
        <w:t>Во многих случаях решение задач можно упростить, если вместо уравнений равновесия или в дополнение к ним непосредственно</w:t>
      </w:r>
      <w:r w:rsidRPr="00967E96">
        <w:rPr>
          <w:color w:val="000000"/>
          <w:sz w:val="24"/>
          <w:szCs w:val="24"/>
        </w:rPr>
        <w:t xml:space="preserve"> использовать условия равновесия, аксиомы и теоремы статики. Соответствующий подход и получил название графического определения опорных реакций.</w:t>
      </w:r>
    </w:p>
    <w:p w:rsidR="00337C3D" w:rsidRPr="00967E96" w:rsidRDefault="00337C3D" w:rsidP="00337C3D">
      <w:pPr>
        <w:ind w:firstLine="709"/>
        <w:jc w:val="both"/>
        <w:rPr>
          <w:color w:val="000000"/>
          <w:sz w:val="24"/>
          <w:szCs w:val="24"/>
        </w:rPr>
      </w:pPr>
      <w:r w:rsidRPr="00967E96">
        <w:rPr>
          <w:color w:val="000000"/>
          <w:sz w:val="24"/>
          <w:szCs w:val="24"/>
        </w:rPr>
        <w:t>Прежде чем перейти к рассмотрению графического метода отметим, что, как и для системы сходящихся сил, графически можно решить только те задачи, которые допускают аналитическое решение. При этом графический метод определения опорных реакций удобен при небольшом числе нагрузок.</w:t>
      </w:r>
    </w:p>
    <w:p w:rsidR="00337C3D" w:rsidRPr="00967E96" w:rsidRDefault="00337C3D" w:rsidP="00337C3D">
      <w:pPr>
        <w:ind w:firstLine="709"/>
        <w:jc w:val="both"/>
        <w:rPr>
          <w:color w:val="000000"/>
          <w:sz w:val="24"/>
          <w:szCs w:val="24"/>
        </w:rPr>
      </w:pPr>
      <w:r w:rsidRPr="00967E96">
        <w:rPr>
          <w:color w:val="000000"/>
          <w:sz w:val="24"/>
          <w:szCs w:val="24"/>
        </w:rPr>
        <w:t>Итак, графический метод определения опорных реакций основан главным образом на использовании:</w:t>
      </w:r>
    </w:p>
    <w:p w:rsidR="00337C3D" w:rsidRPr="00967E96" w:rsidRDefault="00337C3D" w:rsidP="00337C3D">
      <w:pPr>
        <w:numPr>
          <w:ilvl w:val="0"/>
          <w:numId w:val="2"/>
        </w:numPr>
        <w:jc w:val="both"/>
        <w:rPr>
          <w:color w:val="000000"/>
          <w:sz w:val="24"/>
          <w:szCs w:val="24"/>
        </w:rPr>
      </w:pPr>
      <w:r w:rsidRPr="00967E96">
        <w:rPr>
          <w:color w:val="000000"/>
          <w:sz w:val="24"/>
          <w:szCs w:val="24"/>
        </w:rPr>
        <w:t> аксиомы о равновесии системы двух сил;</w:t>
      </w:r>
    </w:p>
    <w:p w:rsidR="00337C3D" w:rsidRPr="00967E96" w:rsidRDefault="00337C3D" w:rsidP="00337C3D">
      <w:pPr>
        <w:numPr>
          <w:ilvl w:val="0"/>
          <w:numId w:val="2"/>
        </w:numPr>
        <w:jc w:val="both"/>
        <w:rPr>
          <w:color w:val="000000"/>
          <w:sz w:val="24"/>
          <w:szCs w:val="24"/>
        </w:rPr>
      </w:pPr>
      <w:r w:rsidRPr="00967E96">
        <w:rPr>
          <w:color w:val="000000"/>
          <w:sz w:val="24"/>
          <w:szCs w:val="24"/>
        </w:rPr>
        <w:t> аксиомы о действии и противодействии;</w:t>
      </w:r>
    </w:p>
    <w:p w:rsidR="00337C3D" w:rsidRPr="00967E96" w:rsidRDefault="00337C3D" w:rsidP="00337C3D">
      <w:pPr>
        <w:numPr>
          <w:ilvl w:val="0"/>
          <w:numId w:val="2"/>
        </w:numPr>
        <w:jc w:val="both"/>
        <w:rPr>
          <w:color w:val="000000"/>
          <w:sz w:val="24"/>
          <w:szCs w:val="24"/>
        </w:rPr>
      </w:pPr>
      <w:r w:rsidRPr="00967E96">
        <w:rPr>
          <w:color w:val="000000"/>
          <w:sz w:val="24"/>
          <w:szCs w:val="24"/>
        </w:rPr>
        <w:t> теоремы о трех силах;</w:t>
      </w:r>
    </w:p>
    <w:p w:rsidR="00337C3D" w:rsidRPr="00967E96" w:rsidRDefault="00337C3D" w:rsidP="00337C3D">
      <w:pPr>
        <w:numPr>
          <w:ilvl w:val="0"/>
          <w:numId w:val="2"/>
        </w:numPr>
        <w:jc w:val="both"/>
        <w:rPr>
          <w:color w:val="000000"/>
          <w:sz w:val="24"/>
          <w:szCs w:val="24"/>
        </w:rPr>
      </w:pPr>
      <w:r w:rsidRPr="00967E96">
        <w:rPr>
          <w:color w:val="000000"/>
          <w:sz w:val="24"/>
          <w:szCs w:val="24"/>
        </w:rPr>
        <w:t> условия равновесия плоской системы сил.</w:t>
      </w:r>
    </w:p>
    <w:p w:rsidR="00337C3D" w:rsidRPr="00967E96" w:rsidRDefault="00337C3D" w:rsidP="00337C3D">
      <w:pPr>
        <w:ind w:firstLine="709"/>
        <w:jc w:val="both"/>
        <w:rPr>
          <w:color w:val="000000"/>
          <w:sz w:val="24"/>
          <w:szCs w:val="24"/>
        </w:rPr>
      </w:pPr>
      <w:r w:rsidRPr="00967E96">
        <w:rPr>
          <w:color w:val="000000"/>
          <w:sz w:val="24"/>
          <w:szCs w:val="24"/>
        </w:rPr>
        <w:lastRenderedPageBreak/>
        <w:t>При графическом определении реакций составных систем рекомендуется следующая </w:t>
      </w:r>
      <w:r w:rsidRPr="00967E96">
        <w:rPr>
          <w:i/>
          <w:iCs/>
          <w:color w:val="000000"/>
          <w:sz w:val="24"/>
          <w:szCs w:val="24"/>
        </w:rPr>
        <w:t>последовательность рассмотрения</w:t>
      </w:r>
      <w:r w:rsidRPr="00967E96">
        <w:rPr>
          <w:color w:val="000000"/>
          <w:sz w:val="24"/>
          <w:szCs w:val="24"/>
        </w:rPr>
        <w:t>:</w:t>
      </w:r>
    </w:p>
    <w:p w:rsidR="00337C3D" w:rsidRPr="00967E96" w:rsidRDefault="00337C3D" w:rsidP="00337C3D">
      <w:pPr>
        <w:numPr>
          <w:ilvl w:val="0"/>
          <w:numId w:val="3"/>
        </w:numPr>
        <w:jc w:val="both"/>
        <w:rPr>
          <w:color w:val="000000"/>
          <w:sz w:val="24"/>
          <w:szCs w:val="24"/>
        </w:rPr>
      </w:pPr>
      <w:r w:rsidRPr="00967E96">
        <w:rPr>
          <w:color w:val="000000"/>
          <w:sz w:val="24"/>
          <w:szCs w:val="24"/>
        </w:rPr>
        <w:t>выбрать тело с минимальным числом алгебраических неизвестных реакций связей;</w:t>
      </w:r>
    </w:p>
    <w:p w:rsidR="00337C3D" w:rsidRPr="00967E96" w:rsidRDefault="00337C3D" w:rsidP="00337C3D">
      <w:pPr>
        <w:numPr>
          <w:ilvl w:val="0"/>
          <w:numId w:val="3"/>
        </w:numPr>
        <w:jc w:val="both"/>
        <w:rPr>
          <w:color w:val="000000"/>
          <w:sz w:val="24"/>
          <w:szCs w:val="24"/>
        </w:rPr>
      </w:pPr>
      <w:r w:rsidRPr="00967E96">
        <w:rPr>
          <w:color w:val="000000"/>
          <w:sz w:val="24"/>
          <w:szCs w:val="24"/>
        </w:rPr>
        <w:t>если таких тел два или больше, то начать решение с рассмотрения тела, к которому приложено меньшее число сил;</w:t>
      </w:r>
    </w:p>
    <w:p w:rsidR="00337C3D" w:rsidRPr="00967E96" w:rsidRDefault="00337C3D" w:rsidP="00337C3D">
      <w:pPr>
        <w:numPr>
          <w:ilvl w:val="0"/>
          <w:numId w:val="3"/>
        </w:numPr>
        <w:jc w:val="both"/>
        <w:rPr>
          <w:color w:val="000000"/>
          <w:sz w:val="24"/>
          <w:szCs w:val="24"/>
        </w:rPr>
      </w:pPr>
      <w:r w:rsidRPr="00967E96">
        <w:rPr>
          <w:color w:val="000000"/>
          <w:sz w:val="24"/>
          <w:szCs w:val="24"/>
        </w:rPr>
        <w:t>если таких тел два или больше, то выбрать тело, для которого большее число сил известно по направлению.</w:t>
      </w:r>
    </w:p>
    <w:p w:rsidR="00337C3D" w:rsidRPr="00967E96" w:rsidRDefault="00337C3D" w:rsidP="00337C3D">
      <w:pPr>
        <w:ind w:firstLine="709"/>
        <w:rPr>
          <w:color w:val="000000"/>
          <w:sz w:val="24"/>
          <w:szCs w:val="24"/>
        </w:rPr>
      </w:pPr>
      <w:r w:rsidRPr="00967E96">
        <w:rPr>
          <w:b/>
          <w:bCs/>
          <w:i/>
          <w:iCs/>
          <w:color w:val="000000"/>
          <w:sz w:val="24"/>
          <w:szCs w:val="24"/>
        </w:rPr>
        <w:t> </w:t>
      </w:r>
    </w:p>
    <w:p w:rsidR="00337C3D" w:rsidRPr="00967E96" w:rsidRDefault="00337C3D" w:rsidP="00337C3D">
      <w:pPr>
        <w:numPr>
          <w:ilvl w:val="0"/>
          <w:numId w:val="1"/>
        </w:numPr>
        <w:rPr>
          <w:color w:val="000000"/>
          <w:sz w:val="24"/>
          <w:szCs w:val="24"/>
        </w:rPr>
      </w:pPr>
      <w:r w:rsidRPr="00967E96">
        <w:rPr>
          <w:b/>
          <w:bCs/>
          <w:i/>
          <w:iCs/>
          <w:color w:val="000000"/>
          <w:sz w:val="24"/>
          <w:szCs w:val="24"/>
        </w:rPr>
        <w:t>Решение задач.</w:t>
      </w:r>
    </w:p>
    <w:p w:rsidR="00337C3D" w:rsidRPr="00967E96" w:rsidRDefault="00337C3D" w:rsidP="00337C3D">
      <w:pPr>
        <w:ind w:firstLine="720"/>
        <w:jc w:val="both"/>
        <w:rPr>
          <w:color w:val="000000"/>
          <w:sz w:val="24"/>
          <w:szCs w:val="24"/>
        </w:rPr>
      </w:pPr>
      <w:proofErr w:type="gramStart"/>
      <w:r w:rsidRPr="00967E96">
        <w:rPr>
          <w:color w:val="000000"/>
          <w:sz w:val="24"/>
          <w:szCs w:val="24"/>
        </w:rPr>
        <w:t>При</w:t>
      </w:r>
      <w:proofErr w:type="gramEnd"/>
      <w:r w:rsidRPr="00967E96">
        <w:rPr>
          <w:color w:val="000000"/>
          <w:sz w:val="24"/>
          <w:szCs w:val="24"/>
        </w:rPr>
        <w:t xml:space="preserve"> решения задач этого раздела следует иметь в виду все те общие указания, которые были сделаны ранее.</w:t>
      </w:r>
    </w:p>
    <w:p w:rsidR="00337C3D" w:rsidRPr="00967E96" w:rsidRDefault="00337C3D" w:rsidP="00337C3D">
      <w:pPr>
        <w:ind w:firstLine="720"/>
        <w:jc w:val="both"/>
        <w:rPr>
          <w:color w:val="000000"/>
          <w:sz w:val="24"/>
          <w:szCs w:val="24"/>
        </w:rPr>
      </w:pPr>
      <w:r w:rsidRPr="00967E96">
        <w:rPr>
          <w:color w:val="000000"/>
          <w:sz w:val="24"/>
          <w:szCs w:val="24"/>
        </w:rPr>
        <w:t>Приступая к</w:t>
      </w:r>
      <w:r w:rsidRPr="00967E96">
        <w:rPr>
          <w:smallCaps/>
          <w:color w:val="000000"/>
          <w:sz w:val="24"/>
          <w:szCs w:val="24"/>
        </w:rPr>
        <w:t> </w:t>
      </w:r>
      <w:r w:rsidRPr="00967E96">
        <w:rPr>
          <w:color w:val="000000"/>
          <w:sz w:val="24"/>
          <w:szCs w:val="24"/>
        </w:rPr>
        <w:t>решению, надо, прежде всего, установить, равновесие какого именно тела следует в данной задаче рассмотреть. Затем, выделив это тело и рассматривая его как свободное, следует изобразить все действующие на тело заданные силы и реакции отброшенных связей.</w:t>
      </w:r>
    </w:p>
    <w:p w:rsidR="00337C3D" w:rsidRPr="00967E96" w:rsidRDefault="00337C3D" w:rsidP="00337C3D">
      <w:pPr>
        <w:ind w:firstLine="720"/>
        <w:jc w:val="both"/>
        <w:rPr>
          <w:color w:val="000000"/>
          <w:sz w:val="24"/>
          <w:szCs w:val="24"/>
        </w:rPr>
      </w:pPr>
      <w:r w:rsidRPr="00967E96">
        <w:rPr>
          <w:color w:val="000000"/>
          <w:sz w:val="24"/>
          <w:szCs w:val="24"/>
        </w:rPr>
        <w:t>Далее следует составить условия равновесия, применяя ту из форм этих условий, которая приводит к более простой системе уравнений (наиболее простой будет система уравнений, в каждое из которых входит по одному неизвестному).</w:t>
      </w:r>
    </w:p>
    <w:p w:rsidR="00337C3D" w:rsidRPr="00967E96" w:rsidRDefault="00337C3D" w:rsidP="00337C3D">
      <w:pPr>
        <w:ind w:firstLine="720"/>
        <w:jc w:val="both"/>
        <w:rPr>
          <w:color w:val="000000"/>
          <w:sz w:val="24"/>
          <w:szCs w:val="24"/>
        </w:rPr>
      </w:pPr>
      <w:r w:rsidRPr="00967E96">
        <w:rPr>
          <w:color w:val="000000"/>
          <w:sz w:val="24"/>
          <w:szCs w:val="24"/>
        </w:rPr>
        <w:t>Для получения более простых уравнений следует (если это только не усложняет ход расчета):</w:t>
      </w:r>
    </w:p>
    <w:p w:rsidR="00337C3D" w:rsidRPr="00967E96" w:rsidRDefault="00337C3D" w:rsidP="00337C3D">
      <w:pPr>
        <w:ind w:firstLine="720"/>
        <w:jc w:val="both"/>
        <w:rPr>
          <w:color w:val="000000"/>
          <w:sz w:val="24"/>
          <w:szCs w:val="24"/>
        </w:rPr>
      </w:pPr>
      <w:r w:rsidRPr="00967E96">
        <w:rPr>
          <w:color w:val="000000"/>
          <w:sz w:val="24"/>
          <w:szCs w:val="24"/>
        </w:rPr>
        <w:t>1) составляя уравнения проекций, проводить координатную ось, перпендикулярно какой-нибудь неизвестной силе;</w:t>
      </w:r>
    </w:p>
    <w:p w:rsidR="00337C3D" w:rsidRPr="00967E96" w:rsidRDefault="00337C3D" w:rsidP="00337C3D">
      <w:pPr>
        <w:ind w:firstLine="720"/>
        <w:jc w:val="both"/>
        <w:rPr>
          <w:color w:val="000000"/>
          <w:sz w:val="24"/>
          <w:szCs w:val="24"/>
        </w:rPr>
      </w:pPr>
      <w:r w:rsidRPr="00967E96">
        <w:rPr>
          <w:color w:val="000000"/>
          <w:sz w:val="24"/>
          <w:szCs w:val="24"/>
        </w:rPr>
        <w:t>2) при составлении моментного уравнения в качестве моментной целесообразно выбирать точку, где пересекаются линии действия двух неизвестных опорных реакций из трех – в этом случае они не войдут в уравнение, и оно будет содержать только одно неизвестное;</w:t>
      </w:r>
    </w:p>
    <w:p w:rsidR="00337C3D" w:rsidRPr="00967E96" w:rsidRDefault="00337C3D" w:rsidP="00337C3D">
      <w:pPr>
        <w:ind w:firstLine="720"/>
        <w:jc w:val="both"/>
        <w:rPr>
          <w:color w:val="000000"/>
          <w:sz w:val="24"/>
          <w:szCs w:val="24"/>
        </w:rPr>
      </w:pPr>
      <w:r w:rsidRPr="00967E96">
        <w:rPr>
          <w:color w:val="000000"/>
          <w:sz w:val="24"/>
          <w:szCs w:val="24"/>
        </w:rPr>
        <w:t>3) если две неизвестных опорных реакции из трех параллельны, то при составлении уравнения в проекциях на ось последнюю следует направить так, чтобы она была перпендикулярна к двум первым реакциям – в этом случае уравнение будет содержать только последнее неизвестное;</w:t>
      </w:r>
    </w:p>
    <w:p w:rsidR="00337C3D" w:rsidRPr="00967E96" w:rsidRDefault="00337C3D" w:rsidP="00337C3D">
      <w:pPr>
        <w:ind w:firstLine="720"/>
        <w:jc w:val="both"/>
        <w:rPr>
          <w:color w:val="000000"/>
          <w:sz w:val="24"/>
          <w:szCs w:val="24"/>
        </w:rPr>
      </w:pPr>
      <w:r w:rsidRPr="00967E96">
        <w:rPr>
          <w:color w:val="000000"/>
          <w:sz w:val="24"/>
          <w:szCs w:val="24"/>
        </w:rPr>
        <w:t>4) при решении задачи систему координат надо выбирать так, чтобы ее оси были ориентированы так же, как большинство приложенных к телу сил системы.</w:t>
      </w:r>
    </w:p>
    <w:p w:rsidR="00337C3D" w:rsidRPr="00967E96" w:rsidRDefault="00337C3D" w:rsidP="00337C3D">
      <w:pPr>
        <w:ind w:firstLine="720"/>
        <w:jc w:val="both"/>
        <w:rPr>
          <w:color w:val="000000"/>
          <w:sz w:val="24"/>
          <w:szCs w:val="24"/>
        </w:rPr>
      </w:pPr>
      <w:r w:rsidRPr="00967E96">
        <w:rPr>
          <w:color w:val="000000"/>
          <w:sz w:val="24"/>
          <w:szCs w:val="24"/>
        </w:rPr>
        <w:t>При вычислении моментов иногда бывает удобно разлагать данную силу на две составляющие и, пользуясь теоремой Вариньона, находить момент силы как сумму моментов этих соста</w:t>
      </w:r>
      <w:r w:rsidRPr="00967E96">
        <w:rPr>
          <w:color w:val="000000"/>
          <w:sz w:val="24"/>
          <w:szCs w:val="24"/>
        </w:rPr>
        <w:softHyphen/>
        <w:t>вляющих.</w:t>
      </w:r>
    </w:p>
    <w:p w:rsidR="00337C3D" w:rsidRPr="00967E96" w:rsidRDefault="00337C3D" w:rsidP="00337C3D">
      <w:pPr>
        <w:ind w:firstLine="720"/>
        <w:jc w:val="both"/>
        <w:rPr>
          <w:color w:val="000000"/>
          <w:sz w:val="24"/>
          <w:szCs w:val="24"/>
        </w:rPr>
      </w:pPr>
      <w:r w:rsidRPr="00967E96">
        <w:rPr>
          <w:color w:val="000000"/>
          <w:sz w:val="24"/>
          <w:szCs w:val="24"/>
        </w:rPr>
        <w:t>Решение многих задач статики сводится к определению реакций опор, с помощью которых закрепляются балки, мостовые фермы и т. п.</w:t>
      </w:r>
    </w:p>
    <w:p w:rsidR="00337C3D" w:rsidRDefault="00337C3D" w:rsidP="00337C3D">
      <w:pPr>
        <w:jc w:val="center"/>
        <w:rPr>
          <w:b/>
          <w:sz w:val="24"/>
          <w:szCs w:val="24"/>
        </w:rPr>
      </w:pPr>
    </w:p>
    <w:p w:rsidR="006F55BA" w:rsidRDefault="006F55BA">
      <w:bookmarkStart w:id="0" w:name="_GoBack"/>
      <w:bookmarkEnd w:id="0"/>
    </w:p>
    <w:sectPr w:rsidR="006F5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2076B"/>
    <w:multiLevelType w:val="hybridMultilevel"/>
    <w:tmpl w:val="6CE28166"/>
    <w:lvl w:ilvl="0" w:tplc="04190001">
      <w:start w:val="1"/>
      <w:numFmt w:val="bullet"/>
      <w:lvlText w:val=""/>
      <w:lvlJc w:val="left"/>
      <w:pPr>
        <w:ind w:left="1505" w:hanging="360"/>
      </w:pPr>
      <w:rPr>
        <w:rFonts w:ascii="Symbol" w:hAnsi="Symbol" w:hint="default"/>
      </w:rPr>
    </w:lvl>
    <w:lvl w:ilvl="1" w:tplc="04190003" w:tentative="1">
      <w:start w:val="1"/>
      <w:numFmt w:val="bullet"/>
      <w:lvlText w:val="o"/>
      <w:lvlJc w:val="left"/>
      <w:pPr>
        <w:ind w:left="2225" w:hanging="360"/>
      </w:pPr>
      <w:rPr>
        <w:rFonts w:ascii="Courier New" w:hAnsi="Courier New" w:cs="Courier New" w:hint="default"/>
      </w:rPr>
    </w:lvl>
    <w:lvl w:ilvl="2" w:tplc="04190005" w:tentative="1">
      <w:start w:val="1"/>
      <w:numFmt w:val="bullet"/>
      <w:lvlText w:val=""/>
      <w:lvlJc w:val="left"/>
      <w:pPr>
        <w:ind w:left="2945" w:hanging="360"/>
      </w:pPr>
      <w:rPr>
        <w:rFonts w:ascii="Wingdings" w:hAnsi="Wingdings" w:hint="default"/>
      </w:rPr>
    </w:lvl>
    <w:lvl w:ilvl="3" w:tplc="04190001" w:tentative="1">
      <w:start w:val="1"/>
      <w:numFmt w:val="bullet"/>
      <w:lvlText w:val=""/>
      <w:lvlJc w:val="left"/>
      <w:pPr>
        <w:ind w:left="3665" w:hanging="360"/>
      </w:pPr>
      <w:rPr>
        <w:rFonts w:ascii="Symbol" w:hAnsi="Symbol" w:hint="default"/>
      </w:rPr>
    </w:lvl>
    <w:lvl w:ilvl="4" w:tplc="04190003" w:tentative="1">
      <w:start w:val="1"/>
      <w:numFmt w:val="bullet"/>
      <w:lvlText w:val="o"/>
      <w:lvlJc w:val="left"/>
      <w:pPr>
        <w:ind w:left="4385" w:hanging="360"/>
      </w:pPr>
      <w:rPr>
        <w:rFonts w:ascii="Courier New" w:hAnsi="Courier New" w:cs="Courier New" w:hint="default"/>
      </w:rPr>
    </w:lvl>
    <w:lvl w:ilvl="5" w:tplc="04190005" w:tentative="1">
      <w:start w:val="1"/>
      <w:numFmt w:val="bullet"/>
      <w:lvlText w:val=""/>
      <w:lvlJc w:val="left"/>
      <w:pPr>
        <w:ind w:left="5105" w:hanging="360"/>
      </w:pPr>
      <w:rPr>
        <w:rFonts w:ascii="Wingdings" w:hAnsi="Wingdings" w:hint="default"/>
      </w:rPr>
    </w:lvl>
    <w:lvl w:ilvl="6" w:tplc="04190001" w:tentative="1">
      <w:start w:val="1"/>
      <w:numFmt w:val="bullet"/>
      <w:lvlText w:val=""/>
      <w:lvlJc w:val="left"/>
      <w:pPr>
        <w:ind w:left="5825" w:hanging="360"/>
      </w:pPr>
      <w:rPr>
        <w:rFonts w:ascii="Symbol" w:hAnsi="Symbol" w:hint="default"/>
      </w:rPr>
    </w:lvl>
    <w:lvl w:ilvl="7" w:tplc="04190003" w:tentative="1">
      <w:start w:val="1"/>
      <w:numFmt w:val="bullet"/>
      <w:lvlText w:val="o"/>
      <w:lvlJc w:val="left"/>
      <w:pPr>
        <w:ind w:left="6545" w:hanging="360"/>
      </w:pPr>
      <w:rPr>
        <w:rFonts w:ascii="Courier New" w:hAnsi="Courier New" w:cs="Courier New" w:hint="default"/>
      </w:rPr>
    </w:lvl>
    <w:lvl w:ilvl="8" w:tplc="04190005" w:tentative="1">
      <w:start w:val="1"/>
      <w:numFmt w:val="bullet"/>
      <w:lvlText w:val=""/>
      <w:lvlJc w:val="left"/>
      <w:pPr>
        <w:ind w:left="7265" w:hanging="360"/>
      </w:pPr>
      <w:rPr>
        <w:rFonts w:ascii="Wingdings" w:hAnsi="Wingdings" w:hint="default"/>
      </w:rPr>
    </w:lvl>
  </w:abstractNum>
  <w:abstractNum w:abstractNumId="1">
    <w:nsid w:val="21737276"/>
    <w:multiLevelType w:val="hybridMultilevel"/>
    <w:tmpl w:val="42EE03A8"/>
    <w:lvl w:ilvl="0" w:tplc="8FD4589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4C910F11"/>
    <w:multiLevelType w:val="hybridMultilevel"/>
    <w:tmpl w:val="61FA2E0A"/>
    <w:lvl w:ilvl="0" w:tplc="007CD70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0147293"/>
    <w:multiLevelType w:val="hybridMultilevel"/>
    <w:tmpl w:val="A88A6A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C3D"/>
    <w:rsid w:val="00337C3D"/>
    <w:rsid w:val="006F5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C3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7C3D"/>
    <w:rPr>
      <w:rFonts w:ascii="Tahoma" w:hAnsi="Tahoma" w:cs="Tahoma"/>
      <w:sz w:val="16"/>
      <w:szCs w:val="16"/>
    </w:rPr>
  </w:style>
  <w:style w:type="character" w:customStyle="1" w:styleId="a4">
    <w:name w:val="Текст выноски Знак"/>
    <w:basedOn w:val="a0"/>
    <w:link w:val="a3"/>
    <w:uiPriority w:val="99"/>
    <w:semiHidden/>
    <w:rsid w:val="00337C3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C3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7C3D"/>
    <w:rPr>
      <w:rFonts w:ascii="Tahoma" w:hAnsi="Tahoma" w:cs="Tahoma"/>
      <w:sz w:val="16"/>
      <w:szCs w:val="16"/>
    </w:rPr>
  </w:style>
  <w:style w:type="character" w:customStyle="1" w:styleId="a4">
    <w:name w:val="Текст выноски Знак"/>
    <w:basedOn w:val="a0"/>
    <w:link w:val="a3"/>
    <w:uiPriority w:val="99"/>
    <w:semiHidden/>
    <w:rsid w:val="00337C3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54" Type="http://schemas.openxmlformats.org/officeDocument/2006/relationships/image" Target="media/image49.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46.png"/><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2192</Words>
  <Characters>12498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2019-09-30T10:38:00Z</dcterms:created>
  <dcterms:modified xsi:type="dcterms:W3CDTF">2019-09-30T10:39:00Z</dcterms:modified>
</cp:coreProperties>
</file>